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EA331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A3312" w:rsidRDefault="00492DE0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312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A3312" w:rsidRDefault="00492DE0">
            <w:pPr>
              <w:pStyle w:val="ConsPlusTitlePage0"/>
              <w:jc w:val="center"/>
            </w:pPr>
            <w:r>
              <w:rPr>
                <w:sz w:val="48"/>
              </w:rPr>
              <w:t>Приказ Минобрнауки России от 02.08.2013 N 824</w:t>
            </w:r>
            <w:r>
              <w:rPr>
                <w:sz w:val="48"/>
              </w:rPr>
              <w:br/>
              <w:t>(ред. от 01.09.2022)</w:t>
            </w:r>
            <w:r>
              <w:rPr>
                <w:sz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профессии 151902.01 Наладчик станков и оборудования в механообработке"</w:t>
            </w:r>
            <w:r>
              <w:rPr>
                <w:sz w:val="48"/>
              </w:rPr>
              <w:br/>
              <w:t>(Зарегистрировано в Минюсте России 20.08.2013 N 29665)</w:t>
            </w:r>
          </w:p>
        </w:tc>
      </w:tr>
      <w:tr w:rsidR="00EA331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A3312" w:rsidRDefault="00492DE0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</w:t>
              </w:r>
              <w:r>
                <w:rPr>
                  <w:b/>
                  <w:color w:val="0000FF"/>
                  <w:sz w:val="28"/>
                </w:rPr>
                <w:t>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13.12.2022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EA3312" w:rsidRDefault="00EA3312">
      <w:pPr>
        <w:pStyle w:val="ConsPlusNormal0"/>
        <w:sectPr w:rsidR="00EA3312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EA3312" w:rsidRDefault="00EA3312">
      <w:pPr>
        <w:pStyle w:val="ConsPlusNormal0"/>
        <w:jc w:val="both"/>
        <w:outlineLvl w:val="0"/>
      </w:pPr>
    </w:p>
    <w:p w:rsidR="00EA3312" w:rsidRDefault="00492DE0">
      <w:pPr>
        <w:pStyle w:val="ConsPlusNormal0"/>
        <w:outlineLvl w:val="0"/>
      </w:pPr>
      <w:r>
        <w:t>Зарегистрировано в Минюсте России 20 августа 2013 г. N 29665</w:t>
      </w:r>
    </w:p>
    <w:p w:rsidR="00EA3312" w:rsidRDefault="00EA331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3312" w:rsidRDefault="00EA3312">
      <w:pPr>
        <w:pStyle w:val="ConsPlusNormal0"/>
        <w:jc w:val="both"/>
      </w:pPr>
    </w:p>
    <w:p w:rsidR="00EA3312" w:rsidRDefault="00492DE0">
      <w:pPr>
        <w:pStyle w:val="ConsPlusTitle0"/>
        <w:jc w:val="center"/>
      </w:pPr>
      <w:r>
        <w:t>МИНИСТЕРСТВО ОБРАЗОВАНИЯ И НАУКИ РОССИЙСКОЙ ФЕДЕРАЦИИ</w:t>
      </w:r>
    </w:p>
    <w:p w:rsidR="00EA3312" w:rsidRDefault="00EA3312">
      <w:pPr>
        <w:pStyle w:val="ConsPlusTitle0"/>
        <w:jc w:val="center"/>
      </w:pPr>
    </w:p>
    <w:p w:rsidR="00EA3312" w:rsidRDefault="00492DE0">
      <w:pPr>
        <w:pStyle w:val="ConsPlusTitle0"/>
        <w:jc w:val="center"/>
      </w:pPr>
      <w:r>
        <w:t>ПРИКАЗ</w:t>
      </w:r>
    </w:p>
    <w:p w:rsidR="00EA3312" w:rsidRDefault="00492DE0">
      <w:pPr>
        <w:pStyle w:val="ConsPlusTitle0"/>
        <w:jc w:val="center"/>
      </w:pPr>
      <w:r>
        <w:t>от 2 августа 2013 г. N 824</w:t>
      </w:r>
    </w:p>
    <w:p w:rsidR="00EA3312" w:rsidRDefault="00EA3312">
      <w:pPr>
        <w:pStyle w:val="ConsPlusTitle0"/>
        <w:jc w:val="center"/>
      </w:pPr>
    </w:p>
    <w:p w:rsidR="00EA3312" w:rsidRDefault="00492DE0">
      <w:pPr>
        <w:pStyle w:val="ConsPlusTitle0"/>
        <w:jc w:val="center"/>
      </w:pPr>
      <w:r>
        <w:t>ОБ УТВЕРЖДЕНИИ</w:t>
      </w:r>
    </w:p>
    <w:p w:rsidR="00EA3312" w:rsidRDefault="00492DE0">
      <w:pPr>
        <w:pStyle w:val="ConsPlusTitle0"/>
        <w:jc w:val="center"/>
      </w:pPr>
      <w:r>
        <w:t>ФЕДЕРАЛЬНОГО ГОСУДАРСТВЕННОГО ОБРАЗОВАТЕЛЬНОГО СТАНДАРТА</w:t>
      </w:r>
    </w:p>
    <w:p w:rsidR="00EA3312" w:rsidRDefault="00492DE0">
      <w:pPr>
        <w:pStyle w:val="ConsPlusTitle0"/>
        <w:jc w:val="center"/>
      </w:pPr>
      <w:r>
        <w:t>СРЕДНЕГО ПРОФЕССИОНАЛЬНОГО ОБРАЗОВАНИЯ ПО ПРОФЕССИИ</w:t>
      </w:r>
    </w:p>
    <w:p w:rsidR="00EA3312" w:rsidRDefault="00492DE0">
      <w:pPr>
        <w:pStyle w:val="ConsPlusTitle0"/>
        <w:jc w:val="center"/>
      </w:pPr>
      <w:r>
        <w:t>151902.01 НАЛАДЧИК СТАНКОВ И ОБОРУДОВАНИЯ В МЕХАНООБРАБОТКЕ</w:t>
      </w:r>
    </w:p>
    <w:p w:rsidR="00EA3312" w:rsidRDefault="00EA331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A33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312" w:rsidRDefault="00EA331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312" w:rsidRDefault="00EA331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3312" w:rsidRDefault="00492DE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3312" w:rsidRDefault="00492DE0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Минобрнауки России от 22.08.2014 </w:t>
            </w:r>
            <w:hyperlink r:id="rId10" w:tooltip="Приказ Минобрнауки России от 22.08.2014 N 103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7.09.2014 N 34070) {КонсультантПлюс}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>,</w:t>
            </w:r>
          </w:p>
          <w:p w:rsidR="00EA3312" w:rsidRDefault="00492DE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17.03.2015 </w:t>
            </w:r>
            <w:hyperlink r:id="rId11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EA3312" w:rsidRDefault="00492DE0">
            <w:pPr>
              <w:pStyle w:val="ConsPlusNormal0"/>
              <w:jc w:val="center"/>
            </w:pPr>
            <w:r>
              <w:rPr>
                <w:color w:val="392C69"/>
              </w:rPr>
              <w:t xml:space="preserve">Приказов Минпросвещения России от 13.07.2021 </w:t>
            </w:r>
            <w:hyperlink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,</w:t>
            </w:r>
          </w:p>
          <w:p w:rsidR="00EA3312" w:rsidRDefault="00492DE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01.09.2022 </w:t>
            </w:r>
            <w:hyperlink r:id="rId1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312" w:rsidRDefault="00EA3312">
            <w:pPr>
              <w:pStyle w:val="ConsPlusNormal0"/>
            </w:pPr>
          </w:p>
        </w:tc>
      </w:tr>
    </w:tbl>
    <w:p w:rsidR="00EA3312" w:rsidRDefault="00EA3312">
      <w:pPr>
        <w:pStyle w:val="ConsPlusNormal0"/>
        <w:jc w:val="center"/>
      </w:pPr>
    </w:p>
    <w:p w:rsidR="00EA3312" w:rsidRDefault="00492DE0">
      <w:pPr>
        <w:pStyle w:val="ConsPlusNormal0"/>
        <w:ind w:firstLine="540"/>
        <w:jc w:val="both"/>
      </w:pPr>
      <w:r>
        <w:t xml:space="preserve">В соответствии с </w:t>
      </w:r>
      <w:r>
        <w:t>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1.</w:t>
      </w:r>
      <w:r>
        <w:t xml:space="preserve"> Утвердить прилагаемый федеральный государственный образовательный </w:t>
      </w:r>
      <w:hyperlink w:anchor="P38" w:tooltip="ФЕДЕРАЛЬНЫЙ ГОСУДАРСТВЕННЫЙ ОБРАЗОВАТЕЛЬНЫЙ СТАНДАРТ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151902.01 Наладчик станков и оборудования в </w:t>
      </w:r>
      <w:r>
        <w:t>механообработке.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 xml:space="preserve">2. Признать утратившим силу </w:t>
      </w:r>
      <w:hyperlink r:id="rId14" w:tooltip="Приказ Минобрнауки РФ от 16.11.2009 N 595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1902.01 Наладчик станков и оборудования в механообработке&quot; (Зарегис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16 ноября 2009 г. N 595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151902.01 Наладчик станко</w:t>
      </w:r>
      <w:r>
        <w:t>в и оборудования в механообработке" (зарегистрирован Министерством юстиции Российской Федерации 17 декабря 2009 г., регистрационный N 15725).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3. Настоящий приказ вступает в силу с 1 сентября 2013 года.</w:t>
      </w:r>
    </w:p>
    <w:p w:rsidR="00EA3312" w:rsidRDefault="00EA3312">
      <w:pPr>
        <w:pStyle w:val="ConsPlusNormal0"/>
        <w:ind w:firstLine="540"/>
        <w:jc w:val="both"/>
      </w:pPr>
    </w:p>
    <w:p w:rsidR="00EA3312" w:rsidRDefault="00492DE0">
      <w:pPr>
        <w:pStyle w:val="ConsPlusNormal0"/>
        <w:jc w:val="right"/>
      </w:pPr>
      <w:r>
        <w:t>Министр</w:t>
      </w:r>
    </w:p>
    <w:p w:rsidR="00EA3312" w:rsidRDefault="00492DE0">
      <w:pPr>
        <w:pStyle w:val="ConsPlusNormal0"/>
        <w:jc w:val="right"/>
      </w:pPr>
      <w:r>
        <w:t>Д.В.ЛИВАНОВ</w:t>
      </w:r>
    </w:p>
    <w:p w:rsidR="00EA3312" w:rsidRDefault="00EA3312">
      <w:pPr>
        <w:pStyle w:val="ConsPlusNormal0"/>
        <w:jc w:val="right"/>
      </w:pPr>
    </w:p>
    <w:p w:rsidR="00EA3312" w:rsidRDefault="00EA3312">
      <w:pPr>
        <w:pStyle w:val="ConsPlusNormal0"/>
        <w:jc w:val="right"/>
      </w:pPr>
    </w:p>
    <w:p w:rsidR="00EA3312" w:rsidRDefault="00EA3312">
      <w:pPr>
        <w:pStyle w:val="ConsPlusNormal0"/>
        <w:jc w:val="right"/>
      </w:pPr>
    </w:p>
    <w:p w:rsidR="00EA3312" w:rsidRDefault="00EA3312">
      <w:pPr>
        <w:pStyle w:val="ConsPlusNormal0"/>
        <w:jc w:val="right"/>
      </w:pPr>
    </w:p>
    <w:p w:rsidR="00EA3312" w:rsidRDefault="00EA3312">
      <w:pPr>
        <w:pStyle w:val="ConsPlusNormal0"/>
        <w:jc w:val="right"/>
      </w:pPr>
    </w:p>
    <w:p w:rsidR="00EA3312" w:rsidRDefault="00492DE0">
      <w:pPr>
        <w:pStyle w:val="ConsPlusNormal0"/>
        <w:jc w:val="right"/>
        <w:outlineLvl w:val="0"/>
      </w:pPr>
      <w:r>
        <w:t>Приложение</w:t>
      </w:r>
    </w:p>
    <w:p w:rsidR="00EA3312" w:rsidRDefault="00EA3312">
      <w:pPr>
        <w:pStyle w:val="ConsPlusNormal0"/>
        <w:jc w:val="right"/>
      </w:pPr>
    </w:p>
    <w:p w:rsidR="00EA3312" w:rsidRDefault="00492DE0">
      <w:pPr>
        <w:pStyle w:val="ConsPlusNormal0"/>
        <w:jc w:val="right"/>
      </w:pPr>
      <w:r>
        <w:t>Утвержден</w:t>
      </w:r>
    </w:p>
    <w:p w:rsidR="00EA3312" w:rsidRDefault="00492DE0">
      <w:pPr>
        <w:pStyle w:val="ConsPlusNormal0"/>
        <w:jc w:val="right"/>
      </w:pPr>
      <w:r>
        <w:t>приказ</w:t>
      </w:r>
      <w:r>
        <w:t>ом Министерства образования</w:t>
      </w:r>
    </w:p>
    <w:p w:rsidR="00EA3312" w:rsidRDefault="00492DE0">
      <w:pPr>
        <w:pStyle w:val="ConsPlusNormal0"/>
        <w:jc w:val="right"/>
      </w:pPr>
      <w:r>
        <w:t>и науки Российской Федерации</w:t>
      </w:r>
    </w:p>
    <w:p w:rsidR="00EA3312" w:rsidRDefault="00492DE0">
      <w:pPr>
        <w:pStyle w:val="ConsPlusNormal0"/>
        <w:jc w:val="right"/>
      </w:pPr>
      <w:r>
        <w:t>от 2 августа 2013 г. N 824</w:t>
      </w:r>
    </w:p>
    <w:p w:rsidR="00EA3312" w:rsidRDefault="00EA3312">
      <w:pPr>
        <w:pStyle w:val="ConsPlusNormal0"/>
        <w:jc w:val="center"/>
      </w:pPr>
    </w:p>
    <w:p w:rsidR="00EA3312" w:rsidRDefault="00492DE0">
      <w:pPr>
        <w:pStyle w:val="ConsPlusTitle0"/>
        <w:jc w:val="center"/>
      </w:pPr>
      <w:bookmarkStart w:id="1" w:name="P38"/>
      <w:bookmarkEnd w:id="1"/>
      <w:r>
        <w:t>ФЕДЕРАЛЬНЫЙ ГОСУДАРСТВЕННЫЙ ОБРАЗОВАТЕЛЬНЫЙ СТАНДАРТ</w:t>
      </w:r>
    </w:p>
    <w:p w:rsidR="00EA3312" w:rsidRDefault="00492DE0">
      <w:pPr>
        <w:pStyle w:val="ConsPlusTitle0"/>
        <w:jc w:val="center"/>
      </w:pPr>
      <w:r>
        <w:t>СРЕДНЕГО ПРОФЕССИОНАЛЬНОГО ОБРАЗОВАНИЯ ПО ПРОФЕССИИ</w:t>
      </w:r>
    </w:p>
    <w:p w:rsidR="00EA3312" w:rsidRDefault="00492DE0">
      <w:pPr>
        <w:pStyle w:val="ConsPlusTitle0"/>
        <w:jc w:val="center"/>
      </w:pPr>
      <w:r>
        <w:t>151902.01 НАЛАДЧИК СТАНКОВ И ОБОРУДОВАНИЯ В МЕХАНООБРАБОТКЕ</w:t>
      </w:r>
    </w:p>
    <w:p w:rsidR="00EA3312" w:rsidRDefault="00EA331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A33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312" w:rsidRDefault="00EA331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312" w:rsidRDefault="00EA331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3312" w:rsidRDefault="00492DE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3312" w:rsidRDefault="00492DE0">
            <w:pPr>
              <w:pStyle w:val="ConsPlusNormal0"/>
              <w:jc w:val="center"/>
            </w:pPr>
            <w:r>
              <w:rPr>
                <w:color w:val="392C69"/>
              </w:rPr>
              <w:lastRenderedPageBreak/>
              <w:t xml:space="preserve">(в ред. Приказов Минобрнауки России от 22.08.2014 </w:t>
            </w:r>
            <w:hyperlink r:id="rId15" w:tooltip="Приказ Минобрнауки России от 22.08.2014 N 103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7.09.2014 N 34070) {КонсультантПлюс}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>,</w:t>
            </w:r>
          </w:p>
          <w:p w:rsidR="00EA3312" w:rsidRDefault="00492DE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17.03.2015 </w:t>
            </w:r>
            <w:hyperlink r:id="rId16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EA3312" w:rsidRDefault="00492DE0">
            <w:pPr>
              <w:pStyle w:val="ConsPlusNormal0"/>
              <w:jc w:val="center"/>
            </w:pPr>
            <w:r>
              <w:rPr>
                <w:color w:val="392C69"/>
              </w:rPr>
              <w:t xml:space="preserve">Приказов Минпросвещения России от 13.07.2021 </w:t>
            </w:r>
            <w:hyperlink r:id="rId1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,</w:t>
            </w:r>
          </w:p>
          <w:p w:rsidR="00EA3312" w:rsidRDefault="00492DE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01.09.2022 </w:t>
            </w:r>
            <w:hyperlink r:id="rId1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312" w:rsidRDefault="00EA3312">
            <w:pPr>
              <w:pStyle w:val="ConsPlusNormal0"/>
            </w:pPr>
          </w:p>
        </w:tc>
      </w:tr>
    </w:tbl>
    <w:p w:rsidR="00EA3312" w:rsidRDefault="00EA3312">
      <w:pPr>
        <w:pStyle w:val="ConsPlusNormal0"/>
        <w:jc w:val="center"/>
      </w:pPr>
    </w:p>
    <w:p w:rsidR="00EA3312" w:rsidRDefault="00492DE0">
      <w:pPr>
        <w:pStyle w:val="ConsPlusTitle0"/>
        <w:jc w:val="center"/>
        <w:outlineLvl w:val="1"/>
      </w:pPr>
      <w:r>
        <w:t>I. ОБЛАСТЬ ПРИМЕНЕНИЯ</w:t>
      </w:r>
    </w:p>
    <w:p w:rsidR="00EA3312" w:rsidRDefault="00EA3312">
      <w:pPr>
        <w:pStyle w:val="ConsPlusNormal0"/>
        <w:jc w:val="center"/>
      </w:pPr>
    </w:p>
    <w:p w:rsidR="00EA3312" w:rsidRDefault="00492DE0">
      <w:pPr>
        <w:pStyle w:val="ConsPlusNormal0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151902.01 Наладчик станков и оборудован</w:t>
      </w:r>
      <w:r>
        <w:t>ия в механообработке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</w:t>
      </w:r>
      <w:r>
        <w:t>й профессии, на территории Российской Федерации (далее - образовательная организация).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151902.01 Наладчик станков и оборудования в механообработке имеет образова</w:t>
      </w:r>
      <w:r>
        <w:t>тельная организация при наличии соответствующей лицензии на осуществление образовательной деятельности.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</w:t>
      </w:r>
      <w:r>
        <w:t>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</w:t>
      </w:r>
      <w:r>
        <w:t>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-------------</w:t>
      </w:r>
      <w:r>
        <w:t>-------------------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9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</w:t>
      </w:r>
      <w:r>
        <w:t xml:space="preserve"> 2326).</w:t>
      </w:r>
    </w:p>
    <w:p w:rsidR="00EA3312" w:rsidRDefault="00EA3312">
      <w:pPr>
        <w:pStyle w:val="ConsPlusNormal0"/>
        <w:ind w:firstLine="540"/>
        <w:jc w:val="both"/>
      </w:pPr>
    </w:p>
    <w:p w:rsidR="00EA3312" w:rsidRDefault="00492DE0">
      <w:pPr>
        <w:pStyle w:val="ConsPlusNormal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EA3312" w:rsidRDefault="00492DE0">
      <w:pPr>
        <w:pStyle w:val="ConsPlusNormal0"/>
        <w:jc w:val="both"/>
      </w:pPr>
      <w:r>
        <w:t xml:space="preserve">(п. 1.3 введен </w:t>
      </w:r>
      <w:hyperlink r:id="rId2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образовательную програ</w:t>
      </w:r>
      <w:r>
        <w:t>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</w:t>
      </w:r>
      <w:r>
        <w:t>ьной работы.</w:t>
      </w:r>
    </w:p>
    <w:p w:rsidR="00EA3312" w:rsidRDefault="00492DE0">
      <w:pPr>
        <w:pStyle w:val="ConsPlusNormal0"/>
        <w:jc w:val="both"/>
      </w:pPr>
      <w:r>
        <w:t xml:space="preserve">(п. 1.4 введен </w:t>
      </w:r>
      <w:hyperlink r:id="rId2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EA3312" w:rsidRDefault="00EA3312">
      <w:pPr>
        <w:pStyle w:val="ConsPlusNormal0"/>
        <w:ind w:firstLine="540"/>
        <w:jc w:val="both"/>
      </w:pPr>
    </w:p>
    <w:p w:rsidR="00EA3312" w:rsidRDefault="00492DE0">
      <w:pPr>
        <w:pStyle w:val="ConsPlusTitle0"/>
        <w:jc w:val="center"/>
        <w:outlineLvl w:val="1"/>
      </w:pPr>
      <w:r>
        <w:t>II. ИСПОЛЬЗУЕМЫЕ С</w:t>
      </w:r>
      <w:r>
        <w:t>ОКРАЩЕНИЯ</w:t>
      </w:r>
    </w:p>
    <w:p w:rsidR="00EA3312" w:rsidRDefault="00EA3312">
      <w:pPr>
        <w:pStyle w:val="ConsPlusNormal0"/>
        <w:ind w:firstLine="540"/>
        <w:jc w:val="both"/>
      </w:pPr>
    </w:p>
    <w:p w:rsidR="00EA3312" w:rsidRDefault="00492DE0">
      <w:pPr>
        <w:pStyle w:val="ConsPlusNormal0"/>
        <w:ind w:firstLine="540"/>
        <w:jc w:val="both"/>
      </w:pPr>
      <w:r>
        <w:t>В настоящем стандарте используются следующие сокращения: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СПО - среднее профессиональное образование;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ОК - общая компетенция;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lastRenderedPageBreak/>
        <w:t>ПК - профессиональная компетенция;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ПМ - профессиональный модуль;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МДК - междисциплинарный курс.</w:t>
      </w:r>
    </w:p>
    <w:p w:rsidR="00EA3312" w:rsidRDefault="00EA3312">
      <w:pPr>
        <w:pStyle w:val="ConsPlusNormal0"/>
        <w:ind w:firstLine="540"/>
        <w:jc w:val="both"/>
      </w:pPr>
    </w:p>
    <w:p w:rsidR="00EA3312" w:rsidRDefault="00492DE0">
      <w:pPr>
        <w:pStyle w:val="ConsPlusTitle0"/>
        <w:jc w:val="center"/>
        <w:outlineLvl w:val="1"/>
      </w:pPr>
      <w:r>
        <w:t>III. ХАРАКТЕРИСТИКА ПОДГОТОВКИ ПО ПРОФЕССИИ</w:t>
      </w:r>
    </w:p>
    <w:p w:rsidR="00EA3312" w:rsidRDefault="00EA3312">
      <w:pPr>
        <w:pStyle w:val="ConsPlusNormal0"/>
        <w:ind w:firstLine="540"/>
        <w:jc w:val="both"/>
      </w:pPr>
    </w:p>
    <w:p w:rsidR="00EA3312" w:rsidRDefault="00492DE0">
      <w:pPr>
        <w:pStyle w:val="ConsPlusNormal0"/>
        <w:ind w:firstLine="540"/>
        <w:jc w:val="both"/>
      </w:pPr>
      <w:r>
        <w:t>3.1. Сроки получения СПО по профессии 151902.01 Наладчик станков и оборудования в механообработке в очной форме обучения и соответствующие квалификации приводятся в Таблице 1.</w:t>
      </w:r>
    </w:p>
    <w:p w:rsidR="00EA3312" w:rsidRDefault="00EA3312">
      <w:pPr>
        <w:pStyle w:val="ConsPlusNormal0"/>
        <w:ind w:firstLine="540"/>
        <w:jc w:val="both"/>
      </w:pPr>
    </w:p>
    <w:p w:rsidR="00EA3312" w:rsidRDefault="00492DE0">
      <w:pPr>
        <w:pStyle w:val="ConsPlusNormal0"/>
        <w:jc w:val="right"/>
        <w:outlineLvl w:val="2"/>
      </w:pPr>
      <w:r>
        <w:t>Таблица 1</w:t>
      </w:r>
    </w:p>
    <w:p w:rsidR="00EA3312" w:rsidRDefault="00EA3312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4"/>
        <w:gridCol w:w="4164"/>
        <w:gridCol w:w="2526"/>
      </w:tblGrid>
      <w:tr w:rsidR="00EA3312">
        <w:tc>
          <w:tcPr>
            <w:tcW w:w="2274" w:type="dxa"/>
          </w:tcPr>
          <w:p w:rsidR="00EA3312" w:rsidRDefault="00492DE0">
            <w:pPr>
              <w:pStyle w:val="ConsPlusNormal0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164" w:type="dxa"/>
          </w:tcPr>
          <w:p w:rsidR="00EA3312" w:rsidRDefault="00492DE0">
            <w:pPr>
              <w:pStyle w:val="ConsPlusNormal0"/>
              <w:jc w:val="center"/>
            </w:pPr>
            <w:r>
              <w:t>Наи</w:t>
            </w:r>
            <w:r>
              <w:t xml:space="preserve">менование квалификации (профессий по Общероссийскому </w:t>
            </w:r>
            <w:hyperlink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</w:t>
            </w:r>
            <w:r>
              <w:t xml:space="preserve">абочих, должностей служащих и тарифных разрядов) (ОК 016-94) </w:t>
            </w:r>
            <w:hyperlink w:anchor="P91" w:tooltip="&lt;2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526" w:type="dxa"/>
          </w:tcPr>
          <w:p w:rsidR="00EA3312" w:rsidRDefault="00492DE0">
            <w:pPr>
              <w:pStyle w:val="ConsPlusNormal0"/>
              <w:jc w:val="center"/>
            </w:pPr>
            <w:r>
              <w:t xml:space="preserve">Срок получения СПО по ППКРС в очной форме обучения </w:t>
            </w:r>
            <w:hyperlink w:anchor="P92" w:tooltip="&lt;3&gt; Независимо от применяемых образовательных технологий.">
              <w:r>
                <w:rPr>
                  <w:color w:val="0000FF"/>
                </w:rPr>
                <w:t>&lt;3&gt;</w:t>
              </w:r>
            </w:hyperlink>
          </w:p>
        </w:tc>
      </w:tr>
      <w:tr w:rsidR="00EA3312">
        <w:tc>
          <w:tcPr>
            <w:tcW w:w="2274" w:type="dxa"/>
          </w:tcPr>
          <w:p w:rsidR="00EA3312" w:rsidRDefault="00492DE0">
            <w:pPr>
              <w:pStyle w:val="ConsPlusNormal0"/>
              <w:jc w:val="center"/>
            </w:pPr>
            <w:r>
              <w:t>среднее общее образование</w:t>
            </w:r>
          </w:p>
        </w:tc>
        <w:tc>
          <w:tcPr>
            <w:tcW w:w="4164" w:type="dxa"/>
            <w:vMerge w:val="restart"/>
            <w:tcBorders>
              <w:bottom w:val="nil"/>
            </w:tcBorders>
          </w:tcPr>
          <w:p w:rsidR="00EA3312" w:rsidRDefault="00492DE0">
            <w:pPr>
              <w:pStyle w:val="ConsPlusNormal0"/>
              <w:jc w:val="center"/>
            </w:pPr>
            <w:r>
              <w:t>Наладчик автоматических линий и агрегатных станков</w:t>
            </w:r>
          </w:p>
          <w:p w:rsidR="00EA3312" w:rsidRDefault="00492DE0">
            <w:pPr>
              <w:pStyle w:val="ConsPlusNormal0"/>
              <w:jc w:val="center"/>
            </w:pPr>
            <w:r>
              <w:t>Наладчик автоматов и полуавтоматов</w:t>
            </w:r>
          </w:p>
          <w:p w:rsidR="00EA3312" w:rsidRDefault="00492DE0">
            <w:pPr>
              <w:pStyle w:val="ConsPlusNormal0"/>
              <w:jc w:val="center"/>
            </w:pPr>
            <w:r>
              <w:t>Наладчик станков и манипуляторов с программным управлением</w:t>
            </w:r>
          </w:p>
          <w:p w:rsidR="00EA3312" w:rsidRDefault="00492DE0">
            <w:pPr>
              <w:pStyle w:val="ConsPlusNormal0"/>
              <w:jc w:val="center"/>
            </w:pPr>
            <w:r>
              <w:t>Станочник широкого профиля</w:t>
            </w:r>
          </w:p>
        </w:tc>
        <w:tc>
          <w:tcPr>
            <w:tcW w:w="2526" w:type="dxa"/>
          </w:tcPr>
          <w:p w:rsidR="00EA3312" w:rsidRDefault="00492DE0">
            <w:pPr>
              <w:pStyle w:val="ConsPlusNormal0"/>
              <w:jc w:val="center"/>
            </w:pPr>
            <w:r>
              <w:t>1 год 10 мес.</w:t>
            </w:r>
          </w:p>
        </w:tc>
      </w:tr>
      <w:tr w:rsidR="00EA3312">
        <w:tblPrEx>
          <w:tblBorders>
            <w:insideH w:val="nil"/>
          </w:tblBorders>
        </w:tblPrEx>
        <w:tc>
          <w:tcPr>
            <w:tcW w:w="2274" w:type="dxa"/>
            <w:tcBorders>
              <w:bottom w:val="nil"/>
            </w:tcBorders>
          </w:tcPr>
          <w:p w:rsidR="00EA3312" w:rsidRDefault="00492DE0">
            <w:pPr>
              <w:pStyle w:val="ConsPlusNormal0"/>
              <w:jc w:val="center"/>
            </w:pPr>
            <w:r>
              <w:t>основное общее образование</w:t>
            </w:r>
          </w:p>
        </w:tc>
        <w:tc>
          <w:tcPr>
            <w:tcW w:w="4164" w:type="dxa"/>
            <w:vMerge/>
            <w:tcBorders>
              <w:bottom w:val="nil"/>
            </w:tcBorders>
          </w:tcPr>
          <w:p w:rsidR="00EA3312" w:rsidRDefault="00EA3312">
            <w:pPr>
              <w:pStyle w:val="ConsPlusNormal0"/>
            </w:pPr>
          </w:p>
        </w:tc>
        <w:tc>
          <w:tcPr>
            <w:tcW w:w="2526" w:type="dxa"/>
            <w:tcBorders>
              <w:bottom w:val="nil"/>
            </w:tcBorders>
          </w:tcPr>
          <w:p w:rsidR="00EA3312" w:rsidRDefault="00492DE0">
            <w:pPr>
              <w:pStyle w:val="ConsPlusNormal0"/>
              <w:jc w:val="center"/>
            </w:pPr>
            <w:r>
              <w:t xml:space="preserve">2 года 10 мес. </w:t>
            </w:r>
            <w:hyperlink w:anchor="P93" w:tooltip="&lt;4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">
              <w:r>
                <w:rPr>
                  <w:color w:val="0000FF"/>
                </w:rPr>
                <w:t>&lt;4&gt;</w:t>
              </w:r>
            </w:hyperlink>
          </w:p>
        </w:tc>
      </w:tr>
      <w:tr w:rsidR="00EA3312">
        <w:tblPrEx>
          <w:tblBorders>
            <w:insideH w:val="nil"/>
          </w:tblBorders>
        </w:tblPrEx>
        <w:tc>
          <w:tcPr>
            <w:tcW w:w="8964" w:type="dxa"/>
            <w:gridSpan w:val="3"/>
            <w:tcBorders>
              <w:top w:val="nil"/>
            </w:tcBorders>
          </w:tcPr>
          <w:p w:rsidR="00EA3312" w:rsidRDefault="00492DE0">
            <w:pPr>
              <w:pStyle w:val="ConsPlusNormal0"/>
              <w:jc w:val="both"/>
            </w:pPr>
            <w:r>
              <w:t xml:space="preserve">(в ред. </w:t>
            </w:r>
            <w:hyperlink r:id="rId23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247, </w:t>
            </w:r>
            <w:hyperlink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01.09.2022 N 796)</w:t>
            </w:r>
          </w:p>
        </w:tc>
      </w:tr>
    </w:tbl>
    <w:p w:rsidR="00EA3312" w:rsidRDefault="00EA3312">
      <w:pPr>
        <w:pStyle w:val="ConsPlusNormal0"/>
        <w:ind w:firstLine="540"/>
        <w:jc w:val="both"/>
      </w:pPr>
    </w:p>
    <w:p w:rsidR="00EA3312" w:rsidRDefault="00492DE0">
      <w:pPr>
        <w:pStyle w:val="ConsPlusNormal0"/>
        <w:ind w:firstLine="540"/>
        <w:jc w:val="both"/>
      </w:pPr>
      <w:r>
        <w:t>--------------------------------</w:t>
      </w:r>
    </w:p>
    <w:p w:rsidR="00EA3312" w:rsidRDefault="00492DE0">
      <w:pPr>
        <w:pStyle w:val="ConsPlusNormal0"/>
        <w:spacing w:before="200"/>
        <w:ind w:firstLine="540"/>
        <w:jc w:val="both"/>
      </w:pPr>
      <w:bookmarkStart w:id="2" w:name="P91"/>
      <w:bookmarkEnd w:id="2"/>
      <w:r>
        <w:t>&lt;2&gt; ФГОС СПО в части требований к результатам ос</w:t>
      </w:r>
      <w:r>
        <w:t>воения ППКРС ориентирован на присвоение выпускнику квалификации выше средней квалификации для данной профессии.</w:t>
      </w:r>
    </w:p>
    <w:p w:rsidR="00EA3312" w:rsidRDefault="00492DE0">
      <w:pPr>
        <w:pStyle w:val="ConsPlusNormal0"/>
        <w:spacing w:before="200"/>
        <w:ind w:firstLine="540"/>
        <w:jc w:val="both"/>
      </w:pPr>
      <w:bookmarkStart w:id="3" w:name="P92"/>
      <w:bookmarkEnd w:id="3"/>
      <w:r>
        <w:t>&lt;3&gt; Независимо от применяемых образовательных технологий.</w:t>
      </w:r>
    </w:p>
    <w:p w:rsidR="00EA3312" w:rsidRDefault="00492DE0">
      <w:pPr>
        <w:pStyle w:val="ConsPlusNormal0"/>
        <w:spacing w:before="200"/>
        <w:ind w:firstLine="540"/>
        <w:jc w:val="both"/>
      </w:pPr>
      <w:bookmarkStart w:id="4" w:name="P93"/>
      <w:bookmarkEnd w:id="4"/>
      <w:r>
        <w:t xml:space="preserve">&lt;4&gt; Образовательные организации, осуществляющие подготовку квалифицированных рабочих, </w:t>
      </w:r>
      <w:r>
        <w:t>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EA3312" w:rsidRDefault="00EA3312">
      <w:pPr>
        <w:pStyle w:val="ConsPlusNormal0"/>
        <w:ind w:firstLine="540"/>
        <w:jc w:val="both"/>
      </w:pPr>
    </w:p>
    <w:p w:rsidR="00EA3312" w:rsidRDefault="00492DE0">
      <w:pPr>
        <w:pStyle w:val="ConsPlusNormal0"/>
        <w:ind w:firstLine="540"/>
        <w:jc w:val="both"/>
      </w:pPr>
      <w:bookmarkStart w:id="5" w:name="P95"/>
      <w:bookmarkEnd w:id="5"/>
      <w:r>
        <w:t>3.2. Рекомендуемый перечень возможных сочетаний проф</w:t>
      </w:r>
      <w:r>
        <w:t xml:space="preserve">ессий рабочих, должностей служащих по Общероссийскому </w:t>
      </w:r>
      <w:hyperlink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<w:r>
          <w:rPr>
            <w:color w:val="0000FF"/>
          </w:rPr>
          <w:t>классификатору</w:t>
        </w:r>
      </w:hyperlink>
      <w:r>
        <w:t xml:space="preserve"> рабочих, д</w:t>
      </w:r>
      <w:r>
        <w:t>олжностей служащих и тарифных разрядов (ОК 016-94) при формировании ППКРС: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наладчик автоматических линий и агрегатных станков - станочник широкого профиля;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наладчик автоматов и полуавтоматов - станочник широкого профиля;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 xml:space="preserve">наладчик станков и манипуляторов с </w:t>
      </w:r>
      <w:r>
        <w:t>программным управлением - станочник широкого профиля.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а) для обучающихся по очно-заочной форме обучения: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на базе среднего общего образования - не более чем на 1 год;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lastRenderedPageBreak/>
        <w:t>на базе основного общего образования - не более чем на 1,5 года;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3.3.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</w:t>
      </w:r>
      <w:r>
        <w:t xml:space="preserve">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</w:t>
      </w:r>
      <w:r>
        <w:t>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 w:rsidR="00EA3312" w:rsidRDefault="00492DE0">
      <w:pPr>
        <w:pStyle w:val="ConsPlusNormal0"/>
        <w:jc w:val="both"/>
      </w:pPr>
      <w:r>
        <w:t xml:space="preserve">(п. 3.3 введен </w:t>
      </w:r>
      <w:hyperlink r:id="rId2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 xml:space="preserve">&lt;5&gt; </w:t>
      </w:r>
      <w:hyperlink r:id="rId27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</w:t>
      </w:r>
      <w:r>
        <w:t>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</w:t>
      </w:r>
      <w:r>
        <w:t>.</w:t>
      </w:r>
    </w:p>
    <w:p w:rsidR="00EA3312" w:rsidRDefault="00492DE0">
      <w:pPr>
        <w:pStyle w:val="ConsPlusNormal0"/>
        <w:jc w:val="both"/>
      </w:pPr>
      <w:r>
        <w:t xml:space="preserve">(сноска введена </w:t>
      </w:r>
      <w:hyperlink r:id="rId2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EA3312" w:rsidRDefault="00EA3312">
      <w:pPr>
        <w:pStyle w:val="ConsPlusNormal0"/>
        <w:ind w:firstLine="540"/>
        <w:jc w:val="both"/>
      </w:pPr>
    </w:p>
    <w:p w:rsidR="00EA3312" w:rsidRDefault="00492DE0">
      <w:pPr>
        <w:pStyle w:val="ConsPlusTitle0"/>
        <w:jc w:val="center"/>
        <w:outlineLvl w:val="1"/>
      </w:pPr>
      <w:r>
        <w:t>IV. ХАРАКТЕРИСТИКА ПРОФЕССИО</w:t>
      </w:r>
      <w:r>
        <w:t>НАЛЬНОЙ</w:t>
      </w:r>
    </w:p>
    <w:p w:rsidR="00EA3312" w:rsidRDefault="00492DE0">
      <w:pPr>
        <w:pStyle w:val="ConsPlusTitle0"/>
        <w:jc w:val="center"/>
      </w:pPr>
      <w:r>
        <w:t>ДЕЯТЕЛЬНОСТИ ВЫПУСКНИКОВ</w:t>
      </w:r>
    </w:p>
    <w:p w:rsidR="00EA3312" w:rsidRDefault="00EA3312">
      <w:pPr>
        <w:pStyle w:val="ConsPlusNormal0"/>
        <w:ind w:firstLine="540"/>
        <w:jc w:val="both"/>
      </w:pPr>
    </w:p>
    <w:p w:rsidR="00EA3312" w:rsidRDefault="00492DE0">
      <w:pPr>
        <w:pStyle w:val="ConsPlusNormal0"/>
        <w:ind w:firstLine="540"/>
        <w:jc w:val="both"/>
      </w:pPr>
      <w:r>
        <w:t>4.1. Область профессиональной деятельности выпускников: наладка станков и оборудования, обработка деталей, заготовок и изделий на металлообрабатывающих станках с использованием основных технологических процессов машиностро</w:t>
      </w:r>
      <w:r>
        <w:t>ения.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заготовки;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детали;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агрегатные и специальные станки;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сверлильные станки;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фрезерные станки;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токарные и шлифовальные станки;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автоматические линии;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токарные автоматы и полуавтоматы различ</w:t>
      </w:r>
      <w:r>
        <w:t>ных типов;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промышленные манипуляторы (роботы) с программным управлением и штабелеры;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режимно-технологические карты обработки деталей;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контрольно-измерительные инструменты;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режущие инструменты;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приспособления;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оснастка.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lastRenderedPageBreak/>
        <w:t>4.3. Обучающийся по профессии 151902.01 Наладчик станков и оборудования в механообработке готовится к следующим видам деятельности: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4.3.1. Выполнение операций по наладке автоматических линий и агрегатных станков.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4.3.2. Выполнение операций по наладке автом</w:t>
      </w:r>
      <w:r>
        <w:t>атов и полуавтоматов.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4.3.3. Выполнение операций по наладке станков и манипуляторов с программным управлением.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4.3.4. Выполнение работ на сверлильных, токарных, фрезерных, копировальных, шпоночных и шлифовальных станках.</w:t>
      </w:r>
    </w:p>
    <w:p w:rsidR="00EA3312" w:rsidRDefault="00EA3312">
      <w:pPr>
        <w:pStyle w:val="ConsPlusNormal0"/>
        <w:ind w:firstLine="540"/>
        <w:jc w:val="both"/>
      </w:pPr>
    </w:p>
    <w:p w:rsidR="00EA3312" w:rsidRDefault="00492DE0">
      <w:pPr>
        <w:pStyle w:val="ConsPlusTitle0"/>
        <w:jc w:val="center"/>
        <w:outlineLvl w:val="1"/>
      </w:pPr>
      <w:r>
        <w:t>V. ТРЕБОВАНИЯ К РЕЗУЛЬТАТАМ ПРОГРА</w:t>
      </w:r>
      <w:r>
        <w:t>ММЫ ПОДГОТОВКИ</w:t>
      </w:r>
    </w:p>
    <w:p w:rsidR="00EA3312" w:rsidRDefault="00492DE0">
      <w:pPr>
        <w:pStyle w:val="ConsPlusTitle0"/>
        <w:jc w:val="center"/>
      </w:pPr>
      <w:r>
        <w:t>КВАЛИФИЦИРОВАННЫХ РАБОЧИХ, СЛУЖАЩИХ</w:t>
      </w:r>
    </w:p>
    <w:p w:rsidR="00EA3312" w:rsidRDefault="00EA3312">
      <w:pPr>
        <w:pStyle w:val="ConsPlusNormal0"/>
        <w:ind w:firstLine="540"/>
        <w:jc w:val="both"/>
      </w:pPr>
    </w:p>
    <w:p w:rsidR="00EA3312" w:rsidRDefault="00492DE0">
      <w:pPr>
        <w:pStyle w:val="ConsPlusNormal0"/>
        <w:ind w:firstLine="540"/>
        <w:jc w:val="both"/>
      </w:pPr>
      <w:r>
        <w:t>5.1. Выпускник, освоивший образовательную программу, должен обладать следующими общими компетенциями (далее - ОК):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ОК 01. Выбирать способы решения задач профессиональной деятельности применительно к разли</w:t>
      </w:r>
      <w:r>
        <w:t>чным контекстам;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ОК 03. Планировать и реализовывать собственное профессиональное и личностно</w:t>
      </w:r>
      <w:r>
        <w:t>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</w:t>
      </w:r>
      <w:r>
        <w:t xml:space="preserve">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 xml:space="preserve">ОК 07. Содействовать сохранению окружающей среды, ресурсосбережению, применять знания </w:t>
      </w:r>
      <w:r>
        <w:t>об изменении климата, принципы бережливого производства, эффективно действовать в чрезвычайных ситуациях;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</w:t>
      </w:r>
      <w:r>
        <w:t>ого уровня физической подготовленности;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EA3312" w:rsidRDefault="00492DE0">
      <w:pPr>
        <w:pStyle w:val="ConsPlusNormal0"/>
        <w:jc w:val="both"/>
      </w:pPr>
      <w:r>
        <w:t xml:space="preserve">(п. 5.1 в ред. </w:t>
      </w:r>
      <w:hyperlink r:id="rId2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 xml:space="preserve">5.2.1. Выполнение операций по наладке </w:t>
      </w:r>
      <w:r>
        <w:t>автоматических линий и агрегатных станков.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ПК 1.1. Выполнять наладку и подналадку автоматических линий и агрегатных станков.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ПК 1.2. Участвовать в ремонте станков.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ПК 1.3. Осуществлять техническое обслуживание автоматических линий и агрегатных станков.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lastRenderedPageBreak/>
        <w:t>5.2.2. Выполнение операций по наладке автоматов и полуавтоматов.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ПК 2.1. Выполнять наладку автоматов и полуавтоматов.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ПК 2.2. Проводить инструктаж рабочих, занятых на обслуживаемом оборудовании.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ПК 2.3. Осуществлять техническое обслуживание автоматов и пол</w:t>
      </w:r>
      <w:r>
        <w:t>уавтоматов.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5.2.3. Выполнение операций по наладке станков и манипуляторов с программным управлением.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ПК 3.1. Выполнять наладку станков и манипуляторов с программным управлением.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ПК 3.2. Проводить инструктаж оператора станков с программным управлением.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ПК 3</w:t>
      </w:r>
      <w:r>
        <w:t>.3. Осуществлять техническое обслуживание станков и манипуляторов с программным управлением.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5.2.4. Выполнение работ на сверлильных, токарных, фрезерных, копировальных, шпоночных и шлифовальных станках.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ПК 4.1. Выполнять работы на сверлильных, токарных, фр</w:t>
      </w:r>
      <w:r>
        <w:t>езерных, копировальных, шпоночных и шлифовальных станках.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ПК 4.2. Осуществлять техническое обслуживание сверлильных, токарных, фрезерных, копировальных, шпоночных и шлифовальных станков.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ПК 4.3. Выполнять наладку обслуживаемых станков.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ПК 4.4. Выполнять ус</w:t>
      </w:r>
      <w:r>
        <w:t>тановку деталей различных размеров.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ПК 4.5. Выполнять проверку качества обработки деталей.</w:t>
      </w:r>
    </w:p>
    <w:p w:rsidR="00EA3312" w:rsidRDefault="00EA3312">
      <w:pPr>
        <w:pStyle w:val="ConsPlusNormal0"/>
        <w:ind w:firstLine="540"/>
        <w:jc w:val="both"/>
      </w:pPr>
    </w:p>
    <w:p w:rsidR="00EA3312" w:rsidRDefault="00492DE0">
      <w:pPr>
        <w:pStyle w:val="ConsPlusTitle0"/>
        <w:jc w:val="center"/>
        <w:outlineLvl w:val="1"/>
      </w:pPr>
      <w:r>
        <w:t>VI. ТРЕБОВАНИЯ К СТРУКТУРЕ ПРОГРАММЫ ПОДГОТОВКИ</w:t>
      </w:r>
    </w:p>
    <w:p w:rsidR="00EA3312" w:rsidRDefault="00492DE0">
      <w:pPr>
        <w:pStyle w:val="ConsPlusTitle0"/>
        <w:jc w:val="center"/>
      </w:pPr>
      <w:r>
        <w:t>КВАЛИФИЦИРОВАННЫХ РАБОЧИХ, СЛУЖАЩИХ</w:t>
      </w:r>
    </w:p>
    <w:p w:rsidR="00EA3312" w:rsidRDefault="00EA3312">
      <w:pPr>
        <w:pStyle w:val="ConsPlusNormal0"/>
        <w:ind w:firstLine="540"/>
        <w:jc w:val="both"/>
      </w:pPr>
    </w:p>
    <w:p w:rsidR="00EA3312" w:rsidRDefault="00492DE0">
      <w:pPr>
        <w:pStyle w:val="ConsPlusNormal0"/>
        <w:ind w:firstLine="540"/>
        <w:jc w:val="both"/>
      </w:pPr>
      <w:r>
        <w:t>6.1. ППКРС предусматривает изучение следующих учебных циклов: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общепрофессиональ</w:t>
      </w:r>
      <w:r>
        <w:t>ного;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профессионального</w:t>
      </w:r>
    </w:p>
    <w:p w:rsidR="00EA3312" w:rsidRDefault="00492DE0">
      <w:pPr>
        <w:pStyle w:val="ConsPlusNormal0"/>
        <w:spacing w:before="200"/>
        <w:jc w:val="both"/>
      </w:pPr>
      <w:r>
        <w:t>и разделов: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физическая культура;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учебная практика;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производственная практика;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промежуточная аттестация;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государственная итоговая аттестация.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</w:t>
      </w:r>
      <w:r>
        <w:t xml:space="preserve">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</w:t>
      </w:r>
      <w:r>
        <w:t xml:space="preserve">профессиональные модули вариативной части определяются </w:t>
      </w:r>
      <w:r>
        <w:lastRenderedPageBreak/>
        <w:t>образовательной организацией.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</w:t>
      </w:r>
      <w:r>
        <w:t>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Об</w:t>
      </w:r>
      <w:r>
        <w:t>язательная часть профессионального учебный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</w:t>
      </w:r>
      <w:r>
        <w:t>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 xml:space="preserve">6.3. Образовательной организацией при определении структуры ППКРС и трудоемкости ее </w:t>
      </w:r>
      <w:r>
        <w:t>освоения может применяться система зачетных единиц, при этом одна зачетная единица соответствует 36 академическим часам.</w:t>
      </w:r>
    </w:p>
    <w:p w:rsidR="00EA3312" w:rsidRDefault="00EA3312">
      <w:pPr>
        <w:pStyle w:val="ConsPlusNormal0"/>
        <w:ind w:firstLine="540"/>
        <w:jc w:val="both"/>
      </w:pPr>
    </w:p>
    <w:p w:rsidR="00EA3312" w:rsidRDefault="00492DE0">
      <w:pPr>
        <w:pStyle w:val="ConsPlusTitle0"/>
        <w:jc w:val="center"/>
        <w:outlineLvl w:val="2"/>
      </w:pPr>
      <w:r>
        <w:t>Структура программы подготовки квалифицированных</w:t>
      </w:r>
    </w:p>
    <w:p w:rsidR="00EA3312" w:rsidRDefault="00492DE0">
      <w:pPr>
        <w:pStyle w:val="ConsPlusTitle0"/>
        <w:jc w:val="center"/>
      </w:pPr>
      <w:r>
        <w:t>рабочих, служащих</w:t>
      </w:r>
    </w:p>
    <w:p w:rsidR="00EA3312" w:rsidRDefault="00492DE0">
      <w:pPr>
        <w:pStyle w:val="ConsPlusNormal0"/>
        <w:jc w:val="center"/>
      </w:pPr>
      <w:r>
        <w:t xml:space="preserve">(в ред. </w:t>
      </w:r>
      <w:hyperlink r:id="rId3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EA3312" w:rsidRDefault="00EA3312">
      <w:pPr>
        <w:pStyle w:val="ConsPlusNormal0"/>
        <w:jc w:val="center"/>
      </w:pPr>
    </w:p>
    <w:p w:rsidR="00EA3312" w:rsidRDefault="00492DE0">
      <w:pPr>
        <w:pStyle w:val="ConsPlusNormal0"/>
        <w:jc w:val="right"/>
      </w:pPr>
      <w:r>
        <w:t>Таблица 2</w:t>
      </w:r>
    </w:p>
    <w:p w:rsidR="00EA3312" w:rsidRDefault="00EA331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705"/>
        <w:gridCol w:w="1757"/>
        <w:gridCol w:w="1587"/>
      </w:tblGrid>
      <w:tr w:rsidR="00EA3312">
        <w:tc>
          <w:tcPr>
            <w:tcW w:w="5725" w:type="dxa"/>
            <w:gridSpan w:val="2"/>
          </w:tcPr>
          <w:p w:rsidR="00EA3312" w:rsidRDefault="00EA3312">
            <w:pPr>
              <w:pStyle w:val="ConsPlusNormal0"/>
            </w:pPr>
          </w:p>
        </w:tc>
        <w:tc>
          <w:tcPr>
            <w:tcW w:w="1757" w:type="dxa"/>
          </w:tcPr>
          <w:p w:rsidR="00EA3312" w:rsidRDefault="00492DE0">
            <w:pPr>
              <w:pStyle w:val="ConsPlusNormal0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87" w:type="dxa"/>
          </w:tcPr>
          <w:p w:rsidR="00EA3312" w:rsidRDefault="00492DE0">
            <w:pPr>
              <w:pStyle w:val="ConsPlusNormal0"/>
              <w:jc w:val="center"/>
            </w:pPr>
            <w:r>
              <w:t>В том числе часов обязательных учебных занятий</w:t>
            </w:r>
          </w:p>
        </w:tc>
      </w:tr>
      <w:tr w:rsidR="00EA3312">
        <w:tc>
          <w:tcPr>
            <w:tcW w:w="5725" w:type="dxa"/>
            <w:gridSpan w:val="2"/>
          </w:tcPr>
          <w:p w:rsidR="00EA3312" w:rsidRDefault="00492DE0">
            <w:pPr>
              <w:pStyle w:val="ConsPlusNormal0"/>
            </w:pPr>
            <w:r>
              <w:t>учебные циклы</w:t>
            </w:r>
          </w:p>
        </w:tc>
        <w:tc>
          <w:tcPr>
            <w:tcW w:w="1757" w:type="dxa"/>
          </w:tcPr>
          <w:p w:rsidR="00EA3312" w:rsidRDefault="00EA3312">
            <w:pPr>
              <w:pStyle w:val="ConsPlusNormal0"/>
            </w:pPr>
          </w:p>
        </w:tc>
        <w:tc>
          <w:tcPr>
            <w:tcW w:w="1587" w:type="dxa"/>
          </w:tcPr>
          <w:p w:rsidR="00EA3312" w:rsidRDefault="00EA3312">
            <w:pPr>
              <w:pStyle w:val="ConsPlusNormal0"/>
            </w:pPr>
          </w:p>
        </w:tc>
      </w:tr>
      <w:tr w:rsidR="00EA3312">
        <w:tc>
          <w:tcPr>
            <w:tcW w:w="1020" w:type="dxa"/>
          </w:tcPr>
          <w:p w:rsidR="00EA3312" w:rsidRDefault="00492DE0">
            <w:pPr>
              <w:pStyle w:val="ConsPlusNormal0"/>
            </w:pPr>
            <w:r>
              <w:t>ОП.00</w:t>
            </w:r>
          </w:p>
        </w:tc>
        <w:tc>
          <w:tcPr>
            <w:tcW w:w="4705" w:type="dxa"/>
          </w:tcPr>
          <w:p w:rsidR="00EA3312" w:rsidRDefault="00492DE0">
            <w:pPr>
              <w:pStyle w:val="ConsPlusNormal0"/>
            </w:pPr>
            <w:r>
              <w:t>общепрофессиональный</w:t>
            </w:r>
          </w:p>
        </w:tc>
        <w:tc>
          <w:tcPr>
            <w:tcW w:w="1757" w:type="dxa"/>
          </w:tcPr>
          <w:p w:rsidR="00EA3312" w:rsidRDefault="00492DE0">
            <w:pPr>
              <w:pStyle w:val="ConsPlusNormal0"/>
            </w:pPr>
            <w:r>
              <w:t>642</w:t>
            </w:r>
          </w:p>
        </w:tc>
        <w:tc>
          <w:tcPr>
            <w:tcW w:w="1587" w:type="dxa"/>
          </w:tcPr>
          <w:p w:rsidR="00EA3312" w:rsidRDefault="00492DE0">
            <w:pPr>
              <w:pStyle w:val="ConsPlusNormal0"/>
            </w:pPr>
            <w:r>
              <w:t>428</w:t>
            </w:r>
          </w:p>
        </w:tc>
      </w:tr>
      <w:tr w:rsidR="00EA3312">
        <w:tc>
          <w:tcPr>
            <w:tcW w:w="1020" w:type="dxa"/>
          </w:tcPr>
          <w:p w:rsidR="00EA3312" w:rsidRDefault="00492DE0">
            <w:pPr>
              <w:pStyle w:val="ConsPlusNormal0"/>
            </w:pPr>
            <w:r>
              <w:t>П.00</w:t>
            </w:r>
          </w:p>
        </w:tc>
        <w:tc>
          <w:tcPr>
            <w:tcW w:w="4705" w:type="dxa"/>
          </w:tcPr>
          <w:p w:rsidR="00EA3312" w:rsidRDefault="00492DE0">
            <w:pPr>
              <w:pStyle w:val="ConsPlusNormal0"/>
            </w:pPr>
            <w:r>
              <w:t>профессиональный</w:t>
            </w:r>
          </w:p>
        </w:tc>
        <w:tc>
          <w:tcPr>
            <w:tcW w:w="1757" w:type="dxa"/>
          </w:tcPr>
          <w:p w:rsidR="00EA3312" w:rsidRDefault="00492DE0">
            <w:pPr>
              <w:pStyle w:val="ConsPlusNormal0"/>
            </w:pPr>
            <w:r>
              <w:t>730</w:t>
            </w:r>
          </w:p>
        </w:tc>
        <w:tc>
          <w:tcPr>
            <w:tcW w:w="1587" w:type="dxa"/>
          </w:tcPr>
          <w:p w:rsidR="00EA3312" w:rsidRDefault="00492DE0">
            <w:pPr>
              <w:pStyle w:val="ConsPlusNormal0"/>
            </w:pPr>
            <w:r>
              <w:t>510</w:t>
            </w:r>
          </w:p>
        </w:tc>
      </w:tr>
      <w:tr w:rsidR="00EA3312">
        <w:tc>
          <w:tcPr>
            <w:tcW w:w="5725" w:type="dxa"/>
            <w:gridSpan w:val="2"/>
            <w:vAlign w:val="center"/>
          </w:tcPr>
          <w:p w:rsidR="00EA3312" w:rsidRDefault="00492DE0">
            <w:pPr>
              <w:pStyle w:val="ConsPlusNormal0"/>
            </w:pPr>
            <w:r>
              <w:t>и разделы</w:t>
            </w:r>
          </w:p>
        </w:tc>
        <w:tc>
          <w:tcPr>
            <w:tcW w:w="1757" w:type="dxa"/>
          </w:tcPr>
          <w:p w:rsidR="00EA3312" w:rsidRDefault="00EA3312">
            <w:pPr>
              <w:pStyle w:val="ConsPlusNormal0"/>
            </w:pPr>
          </w:p>
        </w:tc>
        <w:tc>
          <w:tcPr>
            <w:tcW w:w="1587" w:type="dxa"/>
          </w:tcPr>
          <w:p w:rsidR="00EA3312" w:rsidRDefault="00EA3312">
            <w:pPr>
              <w:pStyle w:val="ConsPlusNormal0"/>
            </w:pPr>
          </w:p>
        </w:tc>
      </w:tr>
      <w:tr w:rsidR="00EA3312">
        <w:tc>
          <w:tcPr>
            <w:tcW w:w="1020" w:type="dxa"/>
          </w:tcPr>
          <w:p w:rsidR="00EA3312" w:rsidRDefault="00492DE0">
            <w:pPr>
              <w:pStyle w:val="ConsPlusNormal0"/>
            </w:pPr>
            <w:r>
              <w:t>ФК.00</w:t>
            </w:r>
          </w:p>
        </w:tc>
        <w:tc>
          <w:tcPr>
            <w:tcW w:w="4705" w:type="dxa"/>
          </w:tcPr>
          <w:p w:rsidR="00EA3312" w:rsidRDefault="00492DE0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1757" w:type="dxa"/>
          </w:tcPr>
          <w:p w:rsidR="00EA3312" w:rsidRDefault="00492DE0">
            <w:pPr>
              <w:pStyle w:val="ConsPlusNormal0"/>
            </w:pPr>
            <w:r>
              <w:t>140</w:t>
            </w:r>
          </w:p>
        </w:tc>
        <w:tc>
          <w:tcPr>
            <w:tcW w:w="1587" w:type="dxa"/>
          </w:tcPr>
          <w:p w:rsidR="00EA3312" w:rsidRDefault="00492DE0">
            <w:pPr>
              <w:pStyle w:val="ConsPlusNormal0"/>
            </w:pPr>
            <w:r>
              <w:t>70</w:t>
            </w:r>
          </w:p>
        </w:tc>
      </w:tr>
      <w:tr w:rsidR="00EA3312">
        <w:tc>
          <w:tcPr>
            <w:tcW w:w="1020" w:type="dxa"/>
          </w:tcPr>
          <w:p w:rsidR="00EA3312" w:rsidRDefault="00EA3312">
            <w:pPr>
              <w:pStyle w:val="ConsPlusNormal0"/>
            </w:pPr>
          </w:p>
        </w:tc>
        <w:tc>
          <w:tcPr>
            <w:tcW w:w="4705" w:type="dxa"/>
          </w:tcPr>
          <w:p w:rsidR="00EA3312" w:rsidRDefault="00492DE0">
            <w:pPr>
              <w:pStyle w:val="ConsPlusNormal0"/>
            </w:pPr>
            <w:r>
              <w:t>вариативная часть</w:t>
            </w:r>
          </w:p>
        </w:tc>
        <w:tc>
          <w:tcPr>
            <w:tcW w:w="1757" w:type="dxa"/>
          </w:tcPr>
          <w:p w:rsidR="00EA3312" w:rsidRDefault="00492DE0">
            <w:pPr>
              <w:pStyle w:val="ConsPlusNormal0"/>
            </w:pPr>
            <w:r>
              <w:t>378</w:t>
            </w:r>
          </w:p>
        </w:tc>
        <w:tc>
          <w:tcPr>
            <w:tcW w:w="1587" w:type="dxa"/>
          </w:tcPr>
          <w:p w:rsidR="00EA3312" w:rsidRDefault="00492DE0">
            <w:pPr>
              <w:pStyle w:val="ConsPlusNormal0"/>
            </w:pPr>
            <w:r>
              <w:t>252</w:t>
            </w:r>
          </w:p>
        </w:tc>
      </w:tr>
      <w:tr w:rsidR="00EA3312">
        <w:tc>
          <w:tcPr>
            <w:tcW w:w="1020" w:type="dxa"/>
          </w:tcPr>
          <w:p w:rsidR="00EA3312" w:rsidRDefault="00EA3312">
            <w:pPr>
              <w:pStyle w:val="ConsPlusNormal0"/>
            </w:pPr>
          </w:p>
        </w:tc>
        <w:tc>
          <w:tcPr>
            <w:tcW w:w="4705" w:type="dxa"/>
          </w:tcPr>
          <w:p w:rsidR="00EA3312" w:rsidRDefault="00492DE0">
            <w:pPr>
              <w:pStyle w:val="ConsPlusNormal0"/>
              <w:jc w:val="both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757" w:type="dxa"/>
          </w:tcPr>
          <w:p w:rsidR="00EA3312" w:rsidRDefault="00492DE0">
            <w:pPr>
              <w:pStyle w:val="ConsPlusNormal0"/>
            </w:pPr>
            <w:r>
              <w:t>1890</w:t>
            </w:r>
          </w:p>
        </w:tc>
        <w:tc>
          <w:tcPr>
            <w:tcW w:w="1587" w:type="dxa"/>
          </w:tcPr>
          <w:p w:rsidR="00EA3312" w:rsidRDefault="00492DE0">
            <w:pPr>
              <w:pStyle w:val="ConsPlusNormal0"/>
            </w:pPr>
            <w:r>
              <w:t>1260</w:t>
            </w:r>
          </w:p>
        </w:tc>
      </w:tr>
      <w:tr w:rsidR="00EA3312">
        <w:tc>
          <w:tcPr>
            <w:tcW w:w="1020" w:type="dxa"/>
            <w:tcBorders>
              <w:bottom w:val="nil"/>
            </w:tcBorders>
          </w:tcPr>
          <w:p w:rsidR="00EA3312" w:rsidRDefault="00492DE0">
            <w:pPr>
              <w:pStyle w:val="ConsPlusNormal0"/>
            </w:pPr>
            <w:r>
              <w:t>УП.00</w:t>
            </w:r>
          </w:p>
        </w:tc>
        <w:tc>
          <w:tcPr>
            <w:tcW w:w="4705" w:type="dxa"/>
            <w:vMerge w:val="restart"/>
          </w:tcPr>
          <w:p w:rsidR="00EA3312" w:rsidRDefault="00492DE0">
            <w:pPr>
              <w:pStyle w:val="ConsPlusNormal0"/>
            </w:pPr>
            <w:r>
              <w:t>учебная и производственная практики</w:t>
            </w:r>
          </w:p>
        </w:tc>
        <w:tc>
          <w:tcPr>
            <w:tcW w:w="1757" w:type="dxa"/>
            <w:vMerge w:val="restart"/>
          </w:tcPr>
          <w:p w:rsidR="00EA3312" w:rsidRDefault="00492DE0">
            <w:pPr>
              <w:pStyle w:val="ConsPlusNormal0"/>
            </w:pPr>
            <w:r>
              <w:t>42 нед.</w:t>
            </w:r>
          </w:p>
        </w:tc>
        <w:tc>
          <w:tcPr>
            <w:tcW w:w="1587" w:type="dxa"/>
            <w:vMerge w:val="restart"/>
          </w:tcPr>
          <w:p w:rsidR="00EA3312" w:rsidRDefault="00492DE0">
            <w:pPr>
              <w:pStyle w:val="ConsPlusNormal0"/>
            </w:pPr>
            <w:r>
              <w:t>1512</w:t>
            </w:r>
          </w:p>
        </w:tc>
      </w:tr>
      <w:tr w:rsidR="00EA3312">
        <w:tc>
          <w:tcPr>
            <w:tcW w:w="1020" w:type="dxa"/>
            <w:tcBorders>
              <w:top w:val="nil"/>
            </w:tcBorders>
          </w:tcPr>
          <w:p w:rsidR="00EA3312" w:rsidRDefault="00492DE0">
            <w:pPr>
              <w:pStyle w:val="ConsPlusNormal0"/>
            </w:pPr>
            <w:r>
              <w:t>ПП.00</w:t>
            </w:r>
          </w:p>
        </w:tc>
        <w:tc>
          <w:tcPr>
            <w:tcW w:w="4705" w:type="dxa"/>
            <w:vMerge/>
          </w:tcPr>
          <w:p w:rsidR="00EA3312" w:rsidRDefault="00EA3312">
            <w:pPr>
              <w:pStyle w:val="ConsPlusNormal0"/>
            </w:pPr>
          </w:p>
        </w:tc>
        <w:tc>
          <w:tcPr>
            <w:tcW w:w="1757" w:type="dxa"/>
            <w:vMerge/>
          </w:tcPr>
          <w:p w:rsidR="00EA3312" w:rsidRDefault="00EA3312">
            <w:pPr>
              <w:pStyle w:val="ConsPlusNormal0"/>
            </w:pPr>
          </w:p>
        </w:tc>
        <w:tc>
          <w:tcPr>
            <w:tcW w:w="1587" w:type="dxa"/>
            <w:vMerge/>
          </w:tcPr>
          <w:p w:rsidR="00EA3312" w:rsidRDefault="00EA3312">
            <w:pPr>
              <w:pStyle w:val="ConsPlusNormal0"/>
            </w:pPr>
          </w:p>
        </w:tc>
      </w:tr>
      <w:tr w:rsidR="00EA3312">
        <w:tc>
          <w:tcPr>
            <w:tcW w:w="1020" w:type="dxa"/>
          </w:tcPr>
          <w:p w:rsidR="00EA3312" w:rsidRDefault="00492DE0">
            <w:pPr>
              <w:pStyle w:val="ConsPlusNormal0"/>
            </w:pPr>
            <w:r>
              <w:t>ПА.00</w:t>
            </w:r>
          </w:p>
        </w:tc>
        <w:tc>
          <w:tcPr>
            <w:tcW w:w="4705" w:type="dxa"/>
          </w:tcPr>
          <w:p w:rsidR="00EA3312" w:rsidRDefault="00492DE0">
            <w:pPr>
              <w:pStyle w:val="ConsPlusNormal0"/>
            </w:pPr>
            <w:r>
              <w:t>промежуточная аттестация</w:t>
            </w:r>
          </w:p>
        </w:tc>
        <w:tc>
          <w:tcPr>
            <w:tcW w:w="1757" w:type="dxa"/>
          </w:tcPr>
          <w:p w:rsidR="00EA3312" w:rsidRDefault="00492DE0">
            <w:pPr>
              <w:pStyle w:val="ConsPlusNormal0"/>
            </w:pPr>
            <w:r>
              <w:t>3 нед.</w:t>
            </w:r>
          </w:p>
        </w:tc>
        <w:tc>
          <w:tcPr>
            <w:tcW w:w="1587" w:type="dxa"/>
          </w:tcPr>
          <w:p w:rsidR="00EA3312" w:rsidRDefault="00492DE0">
            <w:pPr>
              <w:pStyle w:val="ConsPlusNormal0"/>
            </w:pPr>
            <w:r>
              <w:t>108</w:t>
            </w:r>
          </w:p>
        </w:tc>
      </w:tr>
      <w:tr w:rsidR="00EA3312">
        <w:tc>
          <w:tcPr>
            <w:tcW w:w="1020" w:type="dxa"/>
          </w:tcPr>
          <w:p w:rsidR="00EA3312" w:rsidRDefault="00492DE0">
            <w:pPr>
              <w:pStyle w:val="ConsPlusNormal0"/>
            </w:pPr>
            <w:r>
              <w:t>ГИА.00</w:t>
            </w:r>
          </w:p>
        </w:tc>
        <w:tc>
          <w:tcPr>
            <w:tcW w:w="4705" w:type="dxa"/>
          </w:tcPr>
          <w:p w:rsidR="00EA3312" w:rsidRDefault="00492DE0">
            <w:pPr>
              <w:pStyle w:val="ConsPlusNormal0"/>
            </w:pPr>
            <w:r>
              <w:t>государственная итоговая аттестация</w:t>
            </w:r>
          </w:p>
        </w:tc>
        <w:tc>
          <w:tcPr>
            <w:tcW w:w="1757" w:type="dxa"/>
          </w:tcPr>
          <w:p w:rsidR="00EA3312" w:rsidRDefault="00492DE0">
            <w:pPr>
              <w:pStyle w:val="ConsPlusNormal0"/>
            </w:pPr>
            <w:r>
              <w:t>2 нед.</w:t>
            </w:r>
          </w:p>
        </w:tc>
        <w:tc>
          <w:tcPr>
            <w:tcW w:w="1587" w:type="dxa"/>
          </w:tcPr>
          <w:p w:rsidR="00EA3312" w:rsidRDefault="00492DE0">
            <w:pPr>
              <w:pStyle w:val="ConsPlusNormal0"/>
            </w:pPr>
            <w:r>
              <w:t>72</w:t>
            </w:r>
          </w:p>
        </w:tc>
      </w:tr>
      <w:tr w:rsidR="00EA3312">
        <w:tc>
          <w:tcPr>
            <w:tcW w:w="5725" w:type="dxa"/>
            <w:gridSpan w:val="2"/>
          </w:tcPr>
          <w:p w:rsidR="00EA3312" w:rsidRDefault="00492DE0">
            <w:pPr>
              <w:pStyle w:val="ConsPlusNormal0"/>
            </w:pPr>
            <w:r>
              <w:t>Общий объем образовательной программы:</w:t>
            </w:r>
          </w:p>
        </w:tc>
        <w:tc>
          <w:tcPr>
            <w:tcW w:w="1757" w:type="dxa"/>
          </w:tcPr>
          <w:p w:rsidR="00EA3312" w:rsidRDefault="00EA3312">
            <w:pPr>
              <w:pStyle w:val="ConsPlusNormal0"/>
            </w:pPr>
          </w:p>
        </w:tc>
        <w:tc>
          <w:tcPr>
            <w:tcW w:w="1587" w:type="dxa"/>
          </w:tcPr>
          <w:p w:rsidR="00EA3312" w:rsidRDefault="00EA3312">
            <w:pPr>
              <w:pStyle w:val="ConsPlusNormal0"/>
            </w:pPr>
          </w:p>
        </w:tc>
      </w:tr>
      <w:tr w:rsidR="00EA3312">
        <w:tc>
          <w:tcPr>
            <w:tcW w:w="1020" w:type="dxa"/>
          </w:tcPr>
          <w:p w:rsidR="00EA3312" w:rsidRDefault="00EA3312">
            <w:pPr>
              <w:pStyle w:val="ConsPlusNormal0"/>
            </w:pPr>
          </w:p>
        </w:tc>
        <w:tc>
          <w:tcPr>
            <w:tcW w:w="4705" w:type="dxa"/>
          </w:tcPr>
          <w:p w:rsidR="00EA3312" w:rsidRDefault="00492DE0">
            <w:pPr>
              <w:pStyle w:val="ConsPlusNormal0"/>
            </w:pPr>
            <w:r>
              <w:t>на базе среднего общего образования</w:t>
            </w:r>
          </w:p>
        </w:tc>
        <w:tc>
          <w:tcPr>
            <w:tcW w:w="1757" w:type="dxa"/>
          </w:tcPr>
          <w:p w:rsidR="00EA3312" w:rsidRDefault="00492DE0">
            <w:pPr>
              <w:pStyle w:val="ConsPlusNormal0"/>
            </w:pPr>
            <w:r>
              <w:t>82 нед.</w:t>
            </w:r>
          </w:p>
        </w:tc>
        <w:tc>
          <w:tcPr>
            <w:tcW w:w="1587" w:type="dxa"/>
          </w:tcPr>
          <w:p w:rsidR="00EA3312" w:rsidRDefault="00492DE0">
            <w:pPr>
              <w:pStyle w:val="ConsPlusNormal0"/>
            </w:pPr>
            <w:r>
              <w:t>2952</w:t>
            </w:r>
          </w:p>
        </w:tc>
      </w:tr>
      <w:tr w:rsidR="00EA3312">
        <w:tc>
          <w:tcPr>
            <w:tcW w:w="1020" w:type="dxa"/>
          </w:tcPr>
          <w:p w:rsidR="00EA3312" w:rsidRDefault="00EA3312">
            <w:pPr>
              <w:pStyle w:val="ConsPlusNormal0"/>
            </w:pPr>
          </w:p>
        </w:tc>
        <w:tc>
          <w:tcPr>
            <w:tcW w:w="4705" w:type="dxa"/>
          </w:tcPr>
          <w:p w:rsidR="00EA3312" w:rsidRDefault="00492DE0">
            <w:pPr>
              <w:pStyle w:val="ConsPlusNormal0"/>
              <w:jc w:val="both"/>
            </w:pPr>
            <w:r>
              <w:t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757" w:type="dxa"/>
          </w:tcPr>
          <w:p w:rsidR="00EA3312" w:rsidRDefault="00492DE0">
            <w:pPr>
              <w:pStyle w:val="ConsPlusNormal0"/>
            </w:pPr>
            <w:r>
              <w:t>123 нед.</w:t>
            </w:r>
          </w:p>
        </w:tc>
        <w:tc>
          <w:tcPr>
            <w:tcW w:w="1587" w:type="dxa"/>
          </w:tcPr>
          <w:p w:rsidR="00EA3312" w:rsidRDefault="00492DE0">
            <w:pPr>
              <w:pStyle w:val="ConsPlusNormal0"/>
            </w:pPr>
            <w:r>
              <w:t>4428</w:t>
            </w:r>
          </w:p>
        </w:tc>
      </w:tr>
    </w:tbl>
    <w:p w:rsidR="00EA3312" w:rsidRDefault="00EA3312">
      <w:pPr>
        <w:pStyle w:val="ConsPlusNormal0"/>
        <w:ind w:firstLine="540"/>
        <w:jc w:val="both"/>
      </w:pPr>
    </w:p>
    <w:p w:rsidR="00EA3312" w:rsidRDefault="00492DE0">
      <w:pPr>
        <w:pStyle w:val="ConsPlusNormal0"/>
        <w:ind w:firstLine="540"/>
        <w:jc w:val="both"/>
        <w:outlineLvl w:val="2"/>
      </w:pPr>
      <w:r>
        <w:t xml:space="preserve">Таблица 3. Утратила силу. - </w:t>
      </w:r>
      <w:hyperlink r:id="rId3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</w:t>
        </w:r>
      </w:hyperlink>
      <w:r>
        <w:t xml:space="preserve"> Минпросвещения России от 01.09.2022 N 796.</w:t>
      </w:r>
    </w:p>
    <w:p w:rsidR="00EA3312" w:rsidRDefault="00EA3312">
      <w:pPr>
        <w:pStyle w:val="ConsPlusNormal0"/>
        <w:jc w:val="both"/>
      </w:pPr>
    </w:p>
    <w:p w:rsidR="00EA3312" w:rsidRDefault="00492DE0">
      <w:pPr>
        <w:pStyle w:val="ConsPlusNormal0"/>
        <w:ind w:firstLine="540"/>
        <w:jc w:val="both"/>
      </w:pPr>
      <w:r>
        <w:t>6.4. Обязательная часть общепрофессионального учебного цикла образовательной программы должна предусматривать изучение следующих дисциплин: "ОП.01. Технические измерения", "ОП.02. Техническая графика", "ОП.03. Основы электротехники", "ОП.04. Основы материа</w:t>
      </w:r>
      <w:r>
        <w:t>ловедения", "ОП.05. Общие основы технологии металлообработки и работ на металлорежущих станках", "ОП.06. Безопасность жизнедеятельности".</w:t>
      </w:r>
    </w:p>
    <w:p w:rsidR="00EA3312" w:rsidRDefault="00492DE0">
      <w:pPr>
        <w:pStyle w:val="ConsPlusNormal0"/>
        <w:jc w:val="both"/>
      </w:pPr>
      <w:r>
        <w:t xml:space="preserve">(п. 6.4 введен </w:t>
      </w:r>
      <w:hyperlink r:id="rId3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 xml:space="preserve">6.5. Обязательная часть профессионального учебного цикла образовательной программы должна предусматривать изучение следующих профессиональных модулей </w:t>
      </w:r>
      <w:r>
        <w:t>и междисциплинарных курсов: "ПМ.01 Наладка автоматических линий и агрегатных станков", "МДК.01.01. Устройство автоматических линий и агрегатных станков", "МДК.01.02. Технология ремонта и наладки автоматических линий и агрегатных станков", "МДК.01.03. Машин</w:t>
      </w:r>
      <w:r>
        <w:t>остроительное черчение", "ПМ.02 Наладка автоматов и полуавтоматов", "МДК.02.01. Устройство автоматов и полуавтоматов", "МДК.02.02. Технология работ по наладке автоматов и полуавтоматов", "МДК.02.03. Машиностроительное черчение", "ПМ.03 Наладка станков и ма</w:t>
      </w:r>
      <w:r>
        <w:t xml:space="preserve">нипуляторов с программным управлением", "МДК.03.01. Устройство станков и манипуляторов с программным управлением", "МДК.03.02. Технология работ по наладке станков и манипуляторов с программным управлением", "МДК.03.03. Машиностроительное черчение", "ПМ.04 </w:t>
      </w:r>
      <w:r>
        <w:t>Выполнение работ на сверлильных, токарных, фрезерных, копировальных, шпоночных и шлифовальных станках", "МДК.04.01. Технология обработки на металлорежущих станках".</w:t>
      </w:r>
    </w:p>
    <w:p w:rsidR="00EA3312" w:rsidRDefault="00492DE0">
      <w:pPr>
        <w:pStyle w:val="ConsPlusNormal0"/>
        <w:jc w:val="both"/>
      </w:pPr>
      <w:r>
        <w:t xml:space="preserve">(п. 6.5 введен </w:t>
      </w:r>
      <w:hyperlink r:id="rId3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EA3312" w:rsidRDefault="00EA3312">
      <w:pPr>
        <w:pStyle w:val="ConsPlusNormal0"/>
        <w:jc w:val="both"/>
      </w:pPr>
    </w:p>
    <w:p w:rsidR="00EA3312" w:rsidRDefault="00492DE0">
      <w:pPr>
        <w:pStyle w:val="ConsPlusTitle0"/>
        <w:jc w:val="center"/>
        <w:outlineLvl w:val="1"/>
      </w:pPr>
      <w:r>
        <w:t xml:space="preserve">VII. ТРЕБОВАНИЯ К УСЛОВИЯМ РЕАЛИЗАЦИИ ПРОГРАММЫ </w:t>
      </w:r>
      <w:r>
        <w:t>ПОДГОТОВКИ</w:t>
      </w:r>
    </w:p>
    <w:p w:rsidR="00EA3312" w:rsidRDefault="00492DE0">
      <w:pPr>
        <w:pStyle w:val="ConsPlusTitle0"/>
        <w:jc w:val="center"/>
      </w:pPr>
      <w:r>
        <w:t>КВАЛИФИЦИРОВАННЫХ РАБОЧИХ, СЛУЖАЩИХ</w:t>
      </w:r>
    </w:p>
    <w:p w:rsidR="00EA3312" w:rsidRDefault="00EA3312">
      <w:pPr>
        <w:pStyle w:val="ConsPlusNormal0"/>
        <w:ind w:firstLine="540"/>
        <w:jc w:val="both"/>
      </w:pPr>
    </w:p>
    <w:p w:rsidR="00EA3312" w:rsidRDefault="00492DE0">
      <w:pPr>
        <w:pStyle w:val="ConsPlusNormal0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<w:r>
          <w:rPr>
            <w:color w:val="0000FF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P95" w:tooltip="3.2. Рекомендуемый перечень возможных сочетаний профессий рабочих, должностей служащих по Общероссийскому классификатору рабочих, должностей служащих и тарифных разрядов (ОК 016-94) при формировании ППКРС:">
        <w:r>
          <w:rPr>
            <w:color w:val="0000FF"/>
          </w:rPr>
          <w:t>п. 3.2</w:t>
        </w:r>
      </w:hyperlink>
      <w:r>
        <w:t xml:space="preserve"> ФГОС СПО), и с учетом соответствующей при</w:t>
      </w:r>
      <w:r>
        <w:t>мерной ППКРС.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</w:t>
      </w:r>
      <w:r>
        <w:t>ений и знаний, приобретаемого практического опыта.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</w:t>
      </w:r>
      <w:r>
        <w:t>ганизацией совместно с заинтересованными работодателями.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При формировании ППКРС образовательная организация: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</w:t>
      </w:r>
      <w:r>
        <w:t>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EA3312" w:rsidRDefault="00492DE0">
      <w:pPr>
        <w:pStyle w:val="ConsPlusNormal0"/>
        <w:jc w:val="both"/>
      </w:pPr>
      <w:r>
        <w:t xml:space="preserve">(в ред. </w:t>
      </w:r>
      <w:hyperlink r:id="rId35" w:tooltip="Приказ Минобрнауки России от 22.08.2014 N 103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7.09.2014 N 34070) {КонсультантПлюс}">
        <w:r>
          <w:rPr>
            <w:color w:val="0000FF"/>
          </w:rPr>
          <w:t>Приказа</w:t>
        </w:r>
      </w:hyperlink>
      <w:r>
        <w:t xml:space="preserve"> Минобрнауки России от 22.08.2014 N 1039)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 xml:space="preserve">обязана ежегодно обновлять программу подготовки квалифицированных рабочих, служащих с учетом </w:t>
      </w:r>
      <w:r>
        <w:lastRenderedPageBreak/>
        <w:t>запросов работодателе</w:t>
      </w:r>
      <w:r>
        <w:t>й, особенностей развития региона, науки, культуры, экономики, техники, технологий и социальной сферы в рамках, установленных настоящим федеральным государственным образовательным стандартом;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обязана в рабочих программах всех дисциплин и профессиональных мо</w:t>
      </w:r>
      <w:r>
        <w:t>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</w:t>
      </w:r>
      <w:r>
        <w:t>ны преподавателей и мастеров производственного обучения;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обязана формировать социокультурную среду, создавать условия, необходимые для всестор</w:t>
      </w:r>
      <w:r>
        <w:t>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</w:t>
      </w:r>
      <w:r>
        <w:t>рческих клубов;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</w:t>
      </w:r>
      <w:r>
        <w:t>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7.2. При реализации ППКРС обучающиеся имеют</w:t>
      </w:r>
      <w:r>
        <w:t xml:space="preserve"> академические права и обязанности в соответствии с Федеральным </w:t>
      </w:r>
      <w:hyperlink r:id="rId36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&lt;6&gt;.</w:t>
      </w:r>
    </w:p>
    <w:p w:rsidR="00EA3312" w:rsidRDefault="00492DE0">
      <w:pPr>
        <w:pStyle w:val="ConsPlusNormal0"/>
        <w:jc w:val="both"/>
      </w:pPr>
      <w:r>
        <w:t xml:space="preserve">(в ред. </w:t>
      </w:r>
      <w:hyperlink r:id="rId3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EA3312" w:rsidRDefault="00492DE0">
      <w:pPr>
        <w:pStyle w:val="ConsPlusNormal0"/>
        <w:spacing w:before="200"/>
        <w:ind w:firstLine="540"/>
        <w:jc w:val="both"/>
      </w:pPr>
      <w:hyperlink r:id="rId3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&lt;6&gt;</w:t>
        </w:r>
      </w:hyperlink>
      <w:r>
        <w:t xml:space="preserve"> Собрание законодательства Российской Федерации, 2012, N 53, ст. 7598; 2013, N 19, ст. 2326.</w:t>
      </w:r>
    </w:p>
    <w:p w:rsidR="00EA3312" w:rsidRDefault="00EA3312">
      <w:pPr>
        <w:pStyle w:val="ConsPlusNormal0"/>
        <w:ind w:firstLine="540"/>
        <w:jc w:val="both"/>
      </w:pPr>
    </w:p>
    <w:p w:rsidR="00EA3312" w:rsidRDefault="00492DE0">
      <w:pPr>
        <w:pStyle w:val="ConsPlusNormal0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</w:t>
      </w:r>
      <w:r>
        <w:t>ая все виды аудиторной и внеаудиторной (самостоятельной) учебной работы по освоению ППКРС и консультации.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7.5. Максимальный объем аудитор</w:t>
      </w:r>
      <w:r>
        <w:t>ной учебной нагрузки в очно-заочной форме обучения составляет 16 академических часов в неделю.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 xml:space="preserve">7.7. По дисциплине "Физическая культура" могут быть предусмотрены еженедельно 2 </w:t>
      </w:r>
      <w:r>
        <w:t>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</w:t>
      </w:r>
      <w:r>
        <w:t xml:space="preserve">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7.9. Образовательная программа, реализуемая на базе основного общего образования, разрабатывается образовательной организацией</w:t>
      </w:r>
      <w:r>
        <w:t xml:space="preserve">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 w:rsidR="00EA3312" w:rsidRDefault="00492DE0">
      <w:pPr>
        <w:pStyle w:val="ConsPlusNormal0"/>
        <w:jc w:val="both"/>
      </w:pPr>
      <w:r>
        <w:lastRenderedPageBreak/>
        <w:t xml:space="preserve">(п. 7.9 в ред. </w:t>
      </w:r>
      <w:hyperlink r:id="rId3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</w:t>
      </w:r>
      <w:r>
        <w:t>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</w:t>
      </w:r>
      <w:r>
        <w:t>ные, устные) определяются образовательной организацией.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7.11. В период обучения с юношами проводятся учебные сборы &lt;7&gt;.</w:t>
      </w:r>
    </w:p>
    <w:p w:rsidR="00EA3312" w:rsidRDefault="00492DE0">
      <w:pPr>
        <w:pStyle w:val="ConsPlusNormal0"/>
        <w:jc w:val="both"/>
      </w:pPr>
      <w:r>
        <w:t xml:space="preserve">(в ред. </w:t>
      </w:r>
      <w:hyperlink r:id="rId4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EA3312" w:rsidRDefault="00492DE0">
      <w:pPr>
        <w:pStyle w:val="ConsPlusNormal0"/>
        <w:spacing w:before="200"/>
        <w:ind w:firstLine="540"/>
        <w:jc w:val="both"/>
      </w:pPr>
      <w:hyperlink r:id="rId4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&lt;7&gt;</w:t>
        </w:r>
      </w:hyperlink>
      <w:r>
        <w:t xml:space="preserve"> </w:t>
      </w:r>
      <w:hyperlink r:id="rId42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</w:t>
      </w:r>
      <w:r>
        <w:t xml:space="preserve"> N 13, ст. 1475; 2004, N 35, ст. 3607; 2005, N 30, ст. 3111; 2007, N 49, ст. 6070; 2008, N 30, ст. 3616; 2013, N 30, ст. 3477).</w:t>
      </w:r>
    </w:p>
    <w:p w:rsidR="00EA3312" w:rsidRDefault="00EA3312">
      <w:pPr>
        <w:pStyle w:val="ConsPlusNormal0"/>
        <w:ind w:firstLine="540"/>
        <w:jc w:val="both"/>
      </w:pPr>
    </w:p>
    <w:p w:rsidR="00EA3312" w:rsidRDefault="00492DE0">
      <w:pPr>
        <w:pStyle w:val="ConsPlusNormal0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</w:t>
      </w:r>
      <w:r>
        <w:t>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Уче</w:t>
      </w:r>
      <w:r>
        <w:t>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</w:t>
      </w:r>
      <w:r>
        <w:t>нно, чередуясь с теоретическими занятиями в рамках профессиональных модулей.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Производственная практика должна проводиться в организациях, направ</w:t>
      </w:r>
      <w:r>
        <w:t>ление деятельности которых соответствует профилю подготовки обучающихся.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7.13. Реализация программы п</w:t>
      </w:r>
      <w:r>
        <w:t>одготовки квалифицированных рабочих, служащих по профессии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</w:t>
      </w:r>
      <w:r>
        <w:t>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</w:t>
      </w:r>
      <w:r>
        <w:t>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</w:t>
      </w:r>
      <w:r>
        <w:t>а.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</w:t>
      </w:r>
      <w:r>
        <w:t>ачиваемого на ее выполнение.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</w:t>
      </w:r>
      <w:r>
        <w:t>еспечены доступом к сети Интернет.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 xml:space="preserve">Каждый обучающийся должен быть обеспечен не менее чем одним учебным печатным и/или </w:t>
      </w:r>
      <w:r>
        <w:lastRenderedPageBreak/>
        <w:t>электронным изданием по каждой дисциплине общепрофессионального учебного цикла и одним учебно-методическим печатным и/или электронным изда</w:t>
      </w:r>
      <w:r>
        <w:t>нием по каждому междисциплинарному курсу (включая электронные базы периодических изданий).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</w:t>
      </w:r>
      <w:r>
        <w:t>зданными за последние 5 лет.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Каждому обучающемуся должен быть обеспечен дос</w:t>
      </w:r>
      <w:r>
        <w:t>туп к комплектам библиотечного фонда, состоящим не менее чем из 3 наименований отечественных журналов.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</w:t>
      </w:r>
      <w:r>
        <w:t>овательными организациями, доступ к современным профессиональным базам данных и информационным ресурсам сети Интернет.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7.15. Требование к финансовым условиям реализации образовательной программы: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r:id="rId43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</w:t>
      </w:r>
      <w:r>
        <w:t>бразовании в Российской Федерации" &lt;9&gt;.</w:t>
      </w:r>
    </w:p>
    <w:p w:rsidR="00EA3312" w:rsidRDefault="00492DE0">
      <w:pPr>
        <w:pStyle w:val="ConsPlusNormal0"/>
        <w:jc w:val="both"/>
      </w:pPr>
      <w:r>
        <w:t xml:space="preserve">(п. 7.15 в ред. </w:t>
      </w:r>
      <w:hyperlink r:id="rId4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</w:t>
      </w:r>
      <w:r>
        <w:t xml:space="preserve"> N 796)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 xml:space="preserve">&lt;8&gt; Бюджетный </w:t>
      </w:r>
      <w:hyperlink r:id="rId45" w:tooltip="&quot;Бюджетный кодекс Российской Федерации&quot; от 31.07.1998 N 145-ФЗ (ред. от 21.11.2022) {КонсультантПлюс}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2022, N 29, ст. 5305).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 xml:space="preserve">&lt;9&gt; Собрание законодательства Российской Федерации, 2012, N 53, ст. 7598; 2022, N </w:t>
      </w:r>
      <w:r>
        <w:t>29, ст. 5262.</w:t>
      </w:r>
    </w:p>
    <w:p w:rsidR="00EA3312" w:rsidRDefault="00EA3312">
      <w:pPr>
        <w:pStyle w:val="ConsPlusNormal0"/>
        <w:ind w:firstLine="540"/>
        <w:jc w:val="both"/>
      </w:pPr>
    </w:p>
    <w:p w:rsidR="00EA3312" w:rsidRDefault="00492DE0">
      <w:pPr>
        <w:pStyle w:val="ConsPlusNormal0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</w:t>
      </w:r>
      <w:r>
        <w:t>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EA3312" w:rsidRDefault="00EA3312">
      <w:pPr>
        <w:pStyle w:val="ConsPlusNormal0"/>
        <w:ind w:firstLine="540"/>
        <w:jc w:val="both"/>
      </w:pPr>
    </w:p>
    <w:p w:rsidR="00EA3312" w:rsidRDefault="00492DE0">
      <w:pPr>
        <w:pStyle w:val="ConsPlusTitle0"/>
        <w:jc w:val="center"/>
        <w:outlineLvl w:val="2"/>
      </w:pPr>
      <w:r>
        <w:t>Перечень кабинетов, лабораторий, мастерских</w:t>
      </w:r>
    </w:p>
    <w:p w:rsidR="00EA3312" w:rsidRDefault="00492DE0">
      <w:pPr>
        <w:pStyle w:val="ConsPlusTitle0"/>
        <w:jc w:val="center"/>
      </w:pPr>
      <w:r>
        <w:t>и других помещений</w:t>
      </w:r>
    </w:p>
    <w:p w:rsidR="00EA3312" w:rsidRDefault="00EA3312">
      <w:pPr>
        <w:pStyle w:val="ConsPlusNormal0"/>
        <w:ind w:firstLine="540"/>
        <w:jc w:val="both"/>
      </w:pPr>
    </w:p>
    <w:p w:rsidR="00EA3312" w:rsidRDefault="00492DE0">
      <w:pPr>
        <w:pStyle w:val="ConsPlusNormal0"/>
        <w:ind w:firstLine="540"/>
        <w:jc w:val="both"/>
      </w:pPr>
      <w:r>
        <w:t>Кабинеты: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технических изме</w:t>
      </w:r>
      <w:r>
        <w:t>рений; материаловедения; электротехники; технической графики; безопасности жизнедеятельности;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технологии металлообработки и работы в металлообрабатывающих цехах.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Лаборатории: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измерительная.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Мастерские: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слесарная, станочная.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Тренажеры, тренажерные комплексы</w:t>
      </w:r>
      <w:r>
        <w:t>: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тренажер для отработки координации движения рук при токарной обработке;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lastRenderedPageBreak/>
        <w:t>демонстрационное устройство токарного станка;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тренажер для отработки навыков управления суппортом токарного станка;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тренажер для отработки приемов рубки;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тренажер для отработки прием</w:t>
      </w:r>
      <w:r>
        <w:t>ов резания ножовкой;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тренажер для отработки приемов опиливания;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тренажер для обучения работе молотком.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Спортивный комплекс: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спортивный зал;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 xml:space="preserve">абзацы двадцатый - двадцать первый утратили силу. - </w:t>
      </w:r>
      <w:hyperlink r:id="rId4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</w:t>
        </w:r>
      </w:hyperlink>
      <w:r>
        <w:t xml:space="preserve"> Минпросвещения России от 13.07.2021 N 450.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Залы: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библиотека, читальный зал с выходом в сеть Ин</w:t>
      </w:r>
      <w:r>
        <w:t>тернет;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актовый зал.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Реализация ППКРС должна обеспечивать: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освоение обучающимся профессиона</w:t>
      </w:r>
      <w:r>
        <w:t>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 xml:space="preserve">Образовательная организация должна быть обеспечена необходимым комплектом лицензионного </w:t>
      </w:r>
      <w:r>
        <w:t>программного обеспечения.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</w:t>
      </w:r>
      <w:r>
        <w:t>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</w:t>
      </w:r>
      <w:r>
        <w:t>твляться в ущерб государственному языку Российской Федерации.</w:t>
      </w:r>
    </w:p>
    <w:p w:rsidR="00EA3312" w:rsidRDefault="00EA3312">
      <w:pPr>
        <w:pStyle w:val="ConsPlusNormal0"/>
        <w:ind w:firstLine="540"/>
        <w:jc w:val="both"/>
      </w:pPr>
    </w:p>
    <w:p w:rsidR="00EA3312" w:rsidRDefault="00492DE0">
      <w:pPr>
        <w:pStyle w:val="ConsPlusTitle0"/>
        <w:jc w:val="center"/>
        <w:outlineLvl w:val="1"/>
      </w:pPr>
      <w:r>
        <w:t>VIII. ТРЕБОВАНИЯ К РЕЗУЛЬТАТАМ ОСВОЕНИЯ ПРОГРАММЫ</w:t>
      </w:r>
    </w:p>
    <w:p w:rsidR="00EA3312" w:rsidRDefault="00492DE0">
      <w:pPr>
        <w:pStyle w:val="ConsPlusTitle0"/>
        <w:jc w:val="center"/>
      </w:pPr>
      <w:r>
        <w:t>ПОДГОТОВКИ КВАЛИФИЦИРОВАННЫХ РАБОЧИХ, СЛУЖАЩИХ</w:t>
      </w:r>
    </w:p>
    <w:p w:rsidR="00EA3312" w:rsidRDefault="00EA3312">
      <w:pPr>
        <w:pStyle w:val="ConsPlusNormal0"/>
        <w:ind w:firstLine="540"/>
        <w:jc w:val="both"/>
      </w:pPr>
    </w:p>
    <w:p w:rsidR="00EA3312" w:rsidRDefault="00492DE0">
      <w:pPr>
        <w:pStyle w:val="ConsPlusNormal0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</w:t>
      </w:r>
      <w:r>
        <w:t>ю и государственную итоговую аттестацию обучающихся.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</w:t>
      </w:r>
      <w:r>
        <w:t>водятся до сведения обучающихся в течение первых двух месяцев от начала обучения.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</w:t>
      </w:r>
      <w:r>
        <w:t xml:space="preserve">ия) </w:t>
      </w:r>
      <w:r>
        <w:lastRenderedPageBreak/>
        <w:t>создаются фонды оценочных средств, позволяющие оценить умения, знания, практический опыт и освоенные компетенции.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</w:t>
      </w:r>
      <w:r>
        <w:t>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</w:t>
      </w:r>
      <w:r>
        <w:t>ложительного заключения работодателей.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</w:t>
      </w:r>
      <w:r>
        <w:t>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</w:t>
      </w:r>
      <w:r>
        <w:t>ны активно привлекаться работодатели.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оценка уровня освоения дисциплин;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оценка компетенций обучающихся.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Для юношей предусматривается оценка результатов о</w:t>
      </w:r>
      <w:r>
        <w:t>своения основ военной службы.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</w:t>
      </w:r>
      <w:r>
        <w:t>говой аттестации по образовательным программам среднего профессионального образования &lt;10&gt;.</w:t>
      </w:r>
    </w:p>
    <w:p w:rsidR="00EA3312" w:rsidRDefault="00492DE0">
      <w:pPr>
        <w:pStyle w:val="ConsPlusNormal0"/>
        <w:jc w:val="both"/>
      </w:pPr>
      <w:r>
        <w:t xml:space="preserve">(в ред. </w:t>
      </w:r>
      <w:hyperlink r:id="rId4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EA3312" w:rsidRDefault="00492DE0">
      <w:pPr>
        <w:pStyle w:val="ConsPlusNormal0"/>
        <w:spacing w:before="200"/>
        <w:ind w:firstLine="540"/>
        <w:jc w:val="both"/>
      </w:pPr>
      <w:hyperlink r:id="rId4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&lt;10&gt;</w:t>
        </w:r>
      </w:hyperlink>
      <w:r>
        <w:t xml:space="preserve"> </w:t>
      </w:r>
      <w:hyperlink r:id="rId49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</w:t>
      </w:r>
      <w:r>
        <w:t xml:space="preserve"> N 273-ФЗ "Об образовании в Российской Федерации" (Собрание законодательства Российской Федерации, 2012, N 53, ст. 7598; 2013, N 19, ст. 2326).</w:t>
      </w:r>
    </w:p>
    <w:p w:rsidR="00EA3312" w:rsidRDefault="00EA3312">
      <w:pPr>
        <w:pStyle w:val="ConsPlusNormal0"/>
        <w:ind w:firstLine="540"/>
        <w:jc w:val="both"/>
      </w:pPr>
    </w:p>
    <w:p w:rsidR="00EA3312" w:rsidRDefault="00492DE0">
      <w:pPr>
        <w:pStyle w:val="ConsPlusNormal0"/>
        <w:ind w:firstLine="540"/>
        <w:jc w:val="both"/>
      </w:pPr>
      <w:r>
        <w:t>8.6. Государственная итоговая аттестация проводится в форме демонстрационного экзамена.</w:t>
      </w:r>
    </w:p>
    <w:p w:rsidR="00EA3312" w:rsidRDefault="00492DE0">
      <w:pPr>
        <w:pStyle w:val="ConsPlusNormal0"/>
        <w:jc w:val="both"/>
      </w:pPr>
      <w:r>
        <w:t xml:space="preserve">(п. 8.6 в ред. </w:t>
      </w:r>
      <w:hyperlink r:id="rId5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8.7. Обучающиеся по ППКРС, не имеющие среднего общего об</w:t>
      </w:r>
      <w:r>
        <w:t xml:space="preserve">разования, в соответствии с </w:t>
      </w:r>
      <w:hyperlink r:id="rId51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&lt;11&gt; вправе бесплатно пройти государственную итоговую аттестацию, которой заверша</w:t>
      </w:r>
      <w:r>
        <w:t>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EA3312" w:rsidRDefault="00492DE0">
      <w:pPr>
        <w:pStyle w:val="ConsPlusNormal0"/>
        <w:jc w:val="both"/>
      </w:pPr>
      <w:r>
        <w:t xml:space="preserve">(в ред. </w:t>
      </w:r>
      <w:hyperlink r:id="rId5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EA3312" w:rsidRDefault="00492DE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EA3312" w:rsidRDefault="00492DE0">
      <w:pPr>
        <w:pStyle w:val="ConsPlusNormal0"/>
        <w:spacing w:before="200"/>
        <w:ind w:firstLine="540"/>
        <w:jc w:val="both"/>
      </w:pPr>
      <w:hyperlink r:id="rId5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&lt;11&gt;</w:t>
        </w:r>
      </w:hyperlink>
      <w:r>
        <w:t xml:space="preserve"> Собрание законодательства Российской Федерации, 2012, N 53, ст. 7598; 2013, N 19, ст. 2326.</w:t>
      </w:r>
    </w:p>
    <w:p w:rsidR="00EA3312" w:rsidRDefault="00EA3312">
      <w:pPr>
        <w:pStyle w:val="ConsPlusNormal0"/>
        <w:ind w:firstLine="540"/>
        <w:jc w:val="both"/>
      </w:pPr>
    </w:p>
    <w:p w:rsidR="00EA3312" w:rsidRDefault="00EA3312">
      <w:pPr>
        <w:pStyle w:val="ConsPlusNormal0"/>
        <w:ind w:firstLine="540"/>
        <w:jc w:val="both"/>
      </w:pPr>
    </w:p>
    <w:p w:rsidR="00EA3312" w:rsidRDefault="00EA331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A3312">
      <w:headerReference w:type="default" r:id="rId54"/>
      <w:footerReference w:type="default" r:id="rId55"/>
      <w:headerReference w:type="first" r:id="rId56"/>
      <w:footerReference w:type="first" r:id="rId5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E0" w:rsidRDefault="00492DE0">
      <w:r>
        <w:separator/>
      </w:r>
    </w:p>
  </w:endnote>
  <w:endnote w:type="continuationSeparator" w:id="0">
    <w:p w:rsidR="00492DE0" w:rsidRDefault="0049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12" w:rsidRDefault="00EA331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A331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A3312" w:rsidRDefault="00492DE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A3312" w:rsidRDefault="00492DE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A3312" w:rsidRDefault="00492DE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5481F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5481F">
            <w:rPr>
              <w:rFonts w:ascii="Tahoma" w:hAnsi="Tahoma" w:cs="Tahoma"/>
              <w:noProof/>
            </w:rPr>
            <w:t>14</w:t>
          </w:r>
          <w:r>
            <w:fldChar w:fldCharType="end"/>
          </w:r>
        </w:p>
      </w:tc>
    </w:tr>
  </w:tbl>
  <w:p w:rsidR="00EA3312" w:rsidRDefault="00492DE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12" w:rsidRDefault="00EA331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A331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A3312" w:rsidRDefault="00492DE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A3312" w:rsidRDefault="00492DE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A3312" w:rsidRDefault="00492DE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5481F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5481F">
            <w:rPr>
              <w:rFonts w:ascii="Tahoma" w:hAnsi="Tahoma" w:cs="Tahoma"/>
              <w:noProof/>
            </w:rPr>
            <w:t>14</w:t>
          </w:r>
          <w:r>
            <w:fldChar w:fldCharType="end"/>
          </w:r>
        </w:p>
      </w:tc>
    </w:tr>
  </w:tbl>
  <w:p w:rsidR="00EA3312" w:rsidRDefault="00492DE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E0" w:rsidRDefault="00492DE0">
      <w:r>
        <w:separator/>
      </w:r>
    </w:p>
  </w:footnote>
  <w:footnote w:type="continuationSeparator" w:id="0">
    <w:p w:rsidR="00492DE0" w:rsidRDefault="00492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A331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A3312" w:rsidRDefault="00492DE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824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EA3312" w:rsidRDefault="00492DE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 w:rsidR="00EA3312" w:rsidRDefault="00EA331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A3312" w:rsidRDefault="00EA3312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A331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A3312" w:rsidRDefault="00492DE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824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</w:t>
          </w:r>
          <w:r>
            <w:rPr>
              <w:rFonts w:ascii="Tahoma" w:hAnsi="Tahoma" w:cs="Tahoma"/>
              <w:sz w:val="16"/>
              <w:szCs w:val="16"/>
            </w:rPr>
            <w:t>зов...</w:t>
          </w:r>
        </w:p>
      </w:tc>
      <w:tc>
        <w:tcPr>
          <w:tcW w:w="2300" w:type="pct"/>
          <w:vAlign w:val="center"/>
        </w:tcPr>
        <w:p w:rsidR="00EA3312" w:rsidRDefault="00492DE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 w:rsidR="00EA3312" w:rsidRDefault="00EA331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A3312" w:rsidRDefault="00EA3312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12"/>
    <w:rsid w:val="00492DE0"/>
    <w:rsid w:val="00A5481F"/>
    <w:rsid w:val="00EA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548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548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C6827AEA58F8472984D7E435A29B013CB19212729F7CF8CCBF0DB756248E8CA9E855B284CB2F82CDA8C82C3F180AAD22439E95309AF3C0d4PEO" TargetMode="External"/><Relationship Id="rId18" Type="http://schemas.openxmlformats.org/officeDocument/2006/relationships/hyperlink" Target="consultantplus://offline/ref=ABC6827AEA58F8472984D7E435A29B013CB19212729F7CF8CCBF0DB756248E8CA9E855B284CB2F82CDA8C82C3F180AAD22439E95309AF3C0d4PEO" TargetMode="External"/><Relationship Id="rId26" Type="http://schemas.openxmlformats.org/officeDocument/2006/relationships/hyperlink" Target="consultantplus://offline/ref=ABC6827AEA58F8472984D7E435A29B013CB19212729F7CF8CCBF0DB756248E8CA9E855B284CB2F8CCAA8C82C3F180AAD22439E95309AF3C0d4PEO" TargetMode="External"/><Relationship Id="rId39" Type="http://schemas.openxmlformats.org/officeDocument/2006/relationships/hyperlink" Target="consultantplus://offline/ref=ABC6827AEA58F8472984D7E435A29B013CB19212729F7CF8CCBF0DB756248E8CA9E855B284CB2E80CCA8C82C3F180AAD22439E95309AF3C0d4PEO" TargetMode="External"/><Relationship Id="rId21" Type="http://schemas.openxmlformats.org/officeDocument/2006/relationships/hyperlink" Target="consultantplus://offline/ref=ABC6827AEA58F8472984D7E435A29B013BBA921471947CF8CCBF0DB756248E8CA9E855B284CB2280CFA8C82C3F180AAD22439E95309AF3C0d4PEO" TargetMode="External"/><Relationship Id="rId34" Type="http://schemas.openxmlformats.org/officeDocument/2006/relationships/hyperlink" Target="consultantplus://offline/ref=ABC6827AEA58F8472984D7E435A29B0139B09F1D79907CF8CCBF0DB756248E8CA9E855B284CB2784CAA8C82C3F180AAD22439E95309AF3C0d4PEO" TargetMode="External"/><Relationship Id="rId42" Type="http://schemas.openxmlformats.org/officeDocument/2006/relationships/hyperlink" Target="consultantplus://offline/ref=ABC6827AEA58F8472984D7E435A29B013CB1981073947CF8CCBF0DB756248E8CA9E855B08DCB2CD19BE7C9707A4E19AD23439D972Cd9PAO" TargetMode="External"/><Relationship Id="rId47" Type="http://schemas.openxmlformats.org/officeDocument/2006/relationships/hyperlink" Target="consultantplus://offline/ref=ABC6827AEA58F8472984D7E435A29B013CB19212729F7CF8CCBF0DB756248E8CA9E855B284CB2E83CFA8C82C3F180AAD22439E95309AF3C0d4PEO" TargetMode="External"/><Relationship Id="rId50" Type="http://schemas.openxmlformats.org/officeDocument/2006/relationships/hyperlink" Target="consultantplus://offline/ref=ABC6827AEA58F8472984D7E435A29B013CB19212729F7CF8CCBF0DB756248E8CA9E855B284CB2E83CCA8C82C3F180AAD22439E95309AF3C0d4PEO" TargetMode="External"/><Relationship Id="rId55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BC6827AEA58F8472984D7E435A29B013BBA921471947CF8CCBF0DB756248E8CA9E855B284CB2280C8A8C82C3F180AAD22439E95309AF3C0d4PEO" TargetMode="External"/><Relationship Id="rId17" Type="http://schemas.openxmlformats.org/officeDocument/2006/relationships/hyperlink" Target="consultantplus://offline/ref=ABC6827AEA58F8472984D7E435A29B013BBA921471947CF8CCBF0DB756248E8CA9E855B284CB2280C8A8C82C3F180AAD22439E95309AF3C0d4PEO" TargetMode="External"/><Relationship Id="rId25" Type="http://schemas.openxmlformats.org/officeDocument/2006/relationships/hyperlink" Target="consultantplus://offline/ref=ABC6827AEA58F8472984D7E435A29B0139B09F1D79907CF8CCBF0DB756248E8CA9E855B284CB2784CAA8C82C3F180AAD22439E95309AF3C0d4PEO" TargetMode="External"/><Relationship Id="rId33" Type="http://schemas.openxmlformats.org/officeDocument/2006/relationships/hyperlink" Target="consultantplus://offline/ref=ABC6827AEA58F8472984D7E435A29B013CB19212729F7CF8CCBF0DB756248E8CA9E855B284CB2E80CFA8C82C3F180AAD22439E95309AF3C0d4PEO" TargetMode="External"/><Relationship Id="rId38" Type="http://schemas.openxmlformats.org/officeDocument/2006/relationships/hyperlink" Target="consultantplus://offline/ref=ABC6827AEA58F8472984D7E435A29B013CB19212729F7CF8CCBF0DB756248E8CA9E855B284CB2F8CCEA8C82C3F180AAD22439E95309AF3C0d4PEO" TargetMode="External"/><Relationship Id="rId46" Type="http://schemas.openxmlformats.org/officeDocument/2006/relationships/hyperlink" Target="consultantplus://offline/ref=ABC6827AEA58F8472984D7E435A29B013BBA921471947CF8CCBF0DB756248E8CA9E855B284CB2280CCA8C82C3F180AAD22439E95309AF3C0d4PEO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C6827AEA58F8472984D7E435A29B013BB79C1777937CF8CCBF0DB756248E8CA9E855B284CB2181C9A8C82C3F180AAD22439E95309AF3C0d4PEO" TargetMode="External"/><Relationship Id="rId20" Type="http://schemas.openxmlformats.org/officeDocument/2006/relationships/hyperlink" Target="consultantplus://offline/ref=ABC6827AEA58F8472984D7E435A29B013BBA921471947CF8CCBF0DB756248E8CA9E855B284CB2280C9A8C82C3F180AAD22439E95309AF3C0d4PEO" TargetMode="External"/><Relationship Id="rId29" Type="http://schemas.openxmlformats.org/officeDocument/2006/relationships/hyperlink" Target="consultantplus://offline/ref=ABC6827AEA58F8472984D7E435A29B013CB19212729F7CF8CCBF0DB756248E8CA9E855B284CB2F8CCFA8C82C3F180AAD22439E95309AF3C0d4PEO" TargetMode="External"/><Relationship Id="rId41" Type="http://schemas.openxmlformats.org/officeDocument/2006/relationships/hyperlink" Target="consultantplus://offline/ref=ABC6827AEA58F8472984D7E435A29B013CB19212729F7CF8CCBF0DB756248E8CA9E855B284CB2F8CCEA8C82C3F180AAD22439E95309AF3C0d4PEO" TargetMode="Externa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BC6827AEA58F8472984D7E435A29B013BB79C1777937CF8CCBF0DB756248E8CA9E855B284CB2181C9A8C82C3F180AAD22439E95309AF3C0d4PEO" TargetMode="External"/><Relationship Id="rId24" Type="http://schemas.openxmlformats.org/officeDocument/2006/relationships/hyperlink" Target="consultantplus://offline/ref=ABC6827AEA58F8472984D7E435A29B013CB19212729F7CF8CCBF0DB756248E8CA9E855B284CB2F82C2A8C82C3F180AAD22439E95309AF3C0d4PEO" TargetMode="External"/><Relationship Id="rId32" Type="http://schemas.openxmlformats.org/officeDocument/2006/relationships/hyperlink" Target="consultantplus://offline/ref=ABC6827AEA58F8472984D7E435A29B013CB19212729F7CF8CCBF0DB756248E8CA9E855B284CB2E80C9A8C82C3F180AAD22439E95309AF3C0d4PEO" TargetMode="External"/><Relationship Id="rId37" Type="http://schemas.openxmlformats.org/officeDocument/2006/relationships/hyperlink" Target="consultantplus://offline/ref=ABC6827AEA58F8472984D7E435A29B013CB19212729F7CF8CCBF0DB756248E8CA9E855B284CB2F8CCEA8C82C3F180AAD22439E95309AF3C0d4PEO" TargetMode="External"/><Relationship Id="rId40" Type="http://schemas.openxmlformats.org/officeDocument/2006/relationships/hyperlink" Target="consultantplus://offline/ref=ABC6827AEA58F8472984D7E435A29B013CB19212729F7CF8CCBF0DB756248E8CA9E855B284CB2F8CCEA8C82C3F180AAD22439E95309AF3C0d4PEO" TargetMode="External"/><Relationship Id="rId45" Type="http://schemas.openxmlformats.org/officeDocument/2006/relationships/hyperlink" Target="consultantplus://offline/ref=ABC6827AEA58F8472984D7E435A29B013CB09B1C789E7CF8CCBF0DB756248E8CBBE80DBE85C83984C8BD9E7D79d4PFO" TargetMode="External"/><Relationship Id="rId53" Type="http://schemas.openxmlformats.org/officeDocument/2006/relationships/hyperlink" Target="consultantplus://offline/ref=ABC6827AEA58F8472984D7E435A29B013CB19212729F7CF8CCBF0DB756248E8CA9E855B284CB2E83CFA8C82C3F180AAD22439E95309AF3C0d4PEO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BC6827AEA58F8472984D7E435A29B0139B5931477927CF8CCBF0DB756248E8CA9E855B284CB2784CDA8C82C3F180AAD22439E95309AF3C0d4PEO" TargetMode="External"/><Relationship Id="rId23" Type="http://schemas.openxmlformats.org/officeDocument/2006/relationships/hyperlink" Target="consultantplus://offline/ref=ABC6827AEA58F8472984D7E435A29B013BB79C1777937CF8CCBF0DB756248E8CA9E855B284CB2181CEA8C82C3F180AAD22439E95309AF3C0d4PEO" TargetMode="External"/><Relationship Id="rId28" Type="http://schemas.openxmlformats.org/officeDocument/2006/relationships/hyperlink" Target="consultantplus://offline/ref=ABC6827AEA58F8472984D7E435A29B013CB19212729F7CF8CCBF0DB756248E8CA9E855B284CB2F8CC8A8C82C3F180AAD22439E95309AF3C0d4PEO" TargetMode="External"/><Relationship Id="rId36" Type="http://schemas.openxmlformats.org/officeDocument/2006/relationships/hyperlink" Target="consultantplus://offline/ref=ABC6827AEA58F8472984D7E435A29B013CB0991073907CF8CCBF0DB756248E8CBBE80DBE85C83984C8BD9E7D79d4PFO" TargetMode="External"/><Relationship Id="rId49" Type="http://schemas.openxmlformats.org/officeDocument/2006/relationships/hyperlink" Target="consultantplus://offline/ref=ABC6827AEA58F8472984D7E435A29B013CB0991073907CF8CCBF0DB756248E8CA9E855B284CB2F85C9A8C82C3F180AAD22439E95309AF3C0d4PEO" TargetMode="External"/><Relationship Id="rId57" Type="http://schemas.openxmlformats.org/officeDocument/2006/relationships/footer" Target="footer2.xml"/><Relationship Id="rId10" Type="http://schemas.openxmlformats.org/officeDocument/2006/relationships/hyperlink" Target="consultantplus://offline/ref=ABC6827AEA58F8472984D7E435A29B0139B5931477927CF8CCBF0DB756248E8CA9E855B284CB2784CDA8C82C3F180AAD22439E95309AF3C0d4PEO" TargetMode="External"/><Relationship Id="rId19" Type="http://schemas.openxmlformats.org/officeDocument/2006/relationships/hyperlink" Target="consultantplus://offline/ref=ABC6827AEA58F8472984D7E435A29B013CB0991073907CF8CCBF0DB756248E8CA9E855B284CB2580CDA8C82C3F180AAD22439E95309AF3C0d4PEO" TargetMode="External"/><Relationship Id="rId31" Type="http://schemas.openxmlformats.org/officeDocument/2006/relationships/hyperlink" Target="consultantplus://offline/ref=ABC6827AEA58F8472984D7E435A29B013CB19212729F7CF8CCBF0DB756248E8CA9E855B284CB2E80C8A8C82C3F180AAD22439E95309AF3C0d4PEO" TargetMode="External"/><Relationship Id="rId44" Type="http://schemas.openxmlformats.org/officeDocument/2006/relationships/hyperlink" Target="consultantplus://offline/ref=ABC6827AEA58F8472984D7E435A29B013CB19212729F7CF8CCBF0DB756248E8CA9E855B284CB2E80C2A8C82C3F180AAD22439E95309AF3C0d4PEO" TargetMode="External"/><Relationship Id="rId52" Type="http://schemas.openxmlformats.org/officeDocument/2006/relationships/hyperlink" Target="consultantplus://offline/ref=ABC6827AEA58F8472984D7E435A29B013CB19212729F7CF8CCBF0DB756248E8CA9E855B284CB2E83CFA8C82C3F180AAD22439E95309AF3C0d4P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ABC6827AEA58F8472984D7E435A29B0131B59312799D21F2C4E601B5512BD189AEF955B287D52687D4A19C7Fd7P9O" TargetMode="External"/><Relationship Id="rId22" Type="http://schemas.openxmlformats.org/officeDocument/2006/relationships/hyperlink" Target="consultantplus://offline/ref=ABC6827AEA58F8472984D7E435A29B0139B09F1D79907CF8CCBF0DB756248E8CA9E855B284CB2784CAA8C82C3F180AAD22439E95309AF3C0d4PEO" TargetMode="External"/><Relationship Id="rId27" Type="http://schemas.openxmlformats.org/officeDocument/2006/relationships/hyperlink" Target="consultantplus://offline/ref=ABC6827AEA58F8472984D7E435A29B013CB29B1D73967CF8CCBF0DB756248E8CA9E855B284CB2786CAA8C82C3F180AAD22439E95309AF3C0d4PEO" TargetMode="External"/><Relationship Id="rId30" Type="http://schemas.openxmlformats.org/officeDocument/2006/relationships/hyperlink" Target="consultantplus://offline/ref=ABC6827AEA58F8472984D7E435A29B013CB19212729F7CF8CCBF0DB756248E8CA9E855B284CB2E85CCA8C82C3F180AAD22439E95309AF3C0d4PEO" TargetMode="External"/><Relationship Id="rId35" Type="http://schemas.openxmlformats.org/officeDocument/2006/relationships/hyperlink" Target="consultantplus://offline/ref=ABC6827AEA58F8472984D7E435A29B0139B5931477927CF8CCBF0DB756248E8CA9E855B284CB2784CDA8C82C3F180AAD22439E95309AF3C0d4PEO" TargetMode="External"/><Relationship Id="rId43" Type="http://schemas.openxmlformats.org/officeDocument/2006/relationships/hyperlink" Target="consultantplus://offline/ref=ABC6827AEA58F8472984D7E435A29B013CB0991073907CF8CCBF0DB756248E8CBBE80DBE85C83984C8BD9E7D79d4PFO" TargetMode="External"/><Relationship Id="rId48" Type="http://schemas.openxmlformats.org/officeDocument/2006/relationships/hyperlink" Target="consultantplus://offline/ref=ABC6827AEA58F8472984D7E435A29B013CB19212729F7CF8CCBF0DB756248E8CA9E855B284CB2E83CFA8C82C3F180AAD22439E95309AF3C0d4PEO" TargetMode="External"/><Relationship Id="rId56" Type="http://schemas.openxmlformats.org/officeDocument/2006/relationships/header" Target="header2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ABC6827AEA58F8472984D7E435A29B013CB0991073907CF8CCBF0DB756248E8CA9E855B284CB2E84C8A8C82C3F180AAD22439E95309AF3C0d4PEO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7808</Words>
  <Characters>44506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02.08.2013 N 824
(ред. от 01.09.2022)
"Об утверждении федерального государственного образовательного стандарта среднего профессионального образования по профессии 151902.01 Наладчик станков и оборудования в механообработке"
(З</vt:lpstr>
    </vt:vector>
  </TitlesOfParts>
  <Company>КонсультантПлюс Версия 4022.00.55</Company>
  <LinksUpToDate>false</LinksUpToDate>
  <CharactersWithSpaces>52210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824
(ред. от 01.09.2022)
"Об утверждении федерального государственного образовательного стандарта среднего профессионального образования по профессии 151902.01 Наладчик станков и оборудования в механообработке"
(Зарегистрировано в Минюсте России 20.08.2013 N 29665)</dc:title>
  <dc:creator>Зам. по НМР</dc:creator>
  <cp:lastModifiedBy>Зам. по НМР</cp:lastModifiedBy>
  <cp:revision>2</cp:revision>
  <dcterms:created xsi:type="dcterms:W3CDTF">2023-04-27T10:45:00Z</dcterms:created>
  <dcterms:modified xsi:type="dcterms:W3CDTF">2023-04-27T10:45:00Z</dcterms:modified>
</cp:coreProperties>
</file>